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1BC" w:rsidRPr="00760A01" w:rsidRDefault="002841BC" w:rsidP="002841BC">
      <w:pPr>
        <w:jc w:val="both"/>
        <w:rPr>
          <w:lang w:val="kk-KZ"/>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539"/>
        <w:gridCol w:w="141"/>
        <w:gridCol w:w="1701"/>
        <w:gridCol w:w="709"/>
        <w:gridCol w:w="945"/>
        <w:gridCol w:w="945"/>
        <w:gridCol w:w="236"/>
        <w:gridCol w:w="29"/>
        <w:gridCol w:w="680"/>
        <w:gridCol w:w="142"/>
        <w:gridCol w:w="283"/>
        <w:gridCol w:w="142"/>
        <w:gridCol w:w="833"/>
        <w:gridCol w:w="1400"/>
      </w:tblGrid>
      <w:tr w:rsidR="002841BC" w:rsidRPr="00763855" w:rsidTr="002841BC">
        <w:tc>
          <w:tcPr>
            <w:tcW w:w="9854" w:type="dxa"/>
            <w:gridSpan w:val="15"/>
          </w:tcPr>
          <w:p w:rsidR="002841BC" w:rsidRPr="00763855" w:rsidRDefault="002841BC" w:rsidP="002841BC">
            <w:pPr>
              <w:autoSpaceDE w:val="0"/>
              <w:autoSpaceDN w:val="0"/>
              <w:adjustRightInd w:val="0"/>
              <w:jc w:val="center"/>
              <w:rPr>
                <w:b/>
                <w:lang w:val="kk-KZ"/>
              </w:rPr>
            </w:pPr>
            <w:r w:rsidRPr="00763855">
              <w:rPr>
                <w:b/>
                <w:lang w:val="kk-KZ"/>
              </w:rPr>
              <w:t>Әл-Фараби атындағы Қазақ ұлттық университеті</w:t>
            </w:r>
          </w:p>
          <w:p w:rsidR="002841BC" w:rsidRPr="00763855" w:rsidRDefault="002841BC" w:rsidP="002841BC">
            <w:pPr>
              <w:autoSpaceDE w:val="0"/>
              <w:autoSpaceDN w:val="0"/>
              <w:adjustRightInd w:val="0"/>
              <w:jc w:val="center"/>
              <w:rPr>
                <w:b/>
                <w:lang w:val="kk-KZ"/>
              </w:rPr>
            </w:pPr>
            <w:r w:rsidRPr="00763855">
              <w:rPr>
                <w:b/>
                <w:lang w:val="kk-KZ"/>
              </w:rPr>
              <w:t>Тарих,археология және этнология факультеті</w:t>
            </w:r>
          </w:p>
          <w:p w:rsidR="002841BC" w:rsidRPr="00763855" w:rsidRDefault="002841BC" w:rsidP="002841BC">
            <w:pPr>
              <w:autoSpaceDE w:val="0"/>
              <w:autoSpaceDN w:val="0"/>
              <w:adjustRightInd w:val="0"/>
              <w:jc w:val="center"/>
            </w:pPr>
            <w:r w:rsidRPr="00763855">
              <w:rPr>
                <w:b/>
              </w:rPr>
              <w:t>Силлабус</w:t>
            </w:r>
          </w:p>
          <w:p w:rsidR="002841BC" w:rsidRPr="00763855" w:rsidRDefault="002841BC" w:rsidP="002841BC">
            <w:pPr>
              <w:autoSpaceDE w:val="0"/>
              <w:autoSpaceDN w:val="0"/>
              <w:adjustRightInd w:val="0"/>
              <w:jc w:val="center"/>
              <w:rPr>
                <w:b/>
              </w:rPr>
            </w:pPr>
            <w:r w:rsidRPr="00763855">
              <w:rPr>
                <w:b/>
                <w:lang w:val="kk-KZ"/>
              </w:rPr>
              <w:t>Күзгі</w:t>
            </w:r>
            <w:r w:rsidRPr="00763855">
              <w:rPr>
                <w:b/>
              </w:rPr>
              <w:t xml:space="preserve"> семестр 201</w:t>
            </w:r>
            <w:r w:rsidR="00943B3E">
              <w:rPr>
                <w:b/>
                <w:lang w:val="en-US"/>
              </w:rPr>
              <w:t>9</w:t>
            </w:r>
            <w:r w:rsidR="00943B3E">
              <w:rPr>
                <w:b/>
              </w:rPr>
              <w:t>-2020</w:t>
            </w:r>
            <w:r w:rsidRPr="00763855">
              <w:rPr>
                <w:b/>
                <w:lang w:val="kk-KZ"/>
              </w:rPr>
              <w:t xml:space="preserve"> оқу жылы</w:t>
            </w:r>
          </w:p>
        </w:tc>
      </w:tr>
      <w:tr w:rsidR="002841BC" w:rsidRPr="00763855" w:rsidTr="002841BC">
        <w:trPr>
          <w:trHeight w:val="265"/>
        </w:trPr>
        <w:tc>
          <w:tcPr>
            <w:tcW w:w="1668" w:type="dxa"/>
            <w:gridSpan w:val="2"/>
            <w:vMerge w:val="restart"/>
          </w:tcPr>
          <w:p w:rsidR="002841BC" w:rsidRPr="00763855" w:rsidRDefault="002841BC" w:rsidP="002841BC">
            <w:pPr>
              <w:autoSpaceDE w:val="0"/>
              <w:autoSpaceDN w:val="0"/>
              <w:adjustRightInd w:val="0"/>
              <w:rPr>
                <w:b/>
                <w:lang w:val="kk-KZ"/>
              </w:rPr>
            </w:pPr>
            <w:r w:rsidRPr="00763855">
              <w:rPr>
                <w:b/>
                <w:lang w:val="kk-KZ"/>
              </w:rPr>
              <w:t>Пән к</w:t>
            </w:r>
            <w:r w:rsidRPr="00763855">
              <w:rPr>
                <w:b/>
              </w:rPr>
              <w:t>од</w:t>
            </w:r>
            <w:r w:rsidRPr="00763855">
              <w:rPr>
                <w:b/>
                <w:lang w:val="kk-KZ"/>
              </w:rPr>
              <w:t>ы</w:t>
            </w:r>
          </w:p>
        </w:tc>
        <w:tc>
          <w:tcPr>
            <w:tcW w:w="1842" w:type="dxa"/>
            <w:gridSpan w:val="2"/>
            <w:vMerge w:val="restart"/>
          </w:tcPr>
          <w:p w:rsidR="002841BC" w:rsidRPr="00763855" w:rsidRDefault="002841BC" w:rsidP="002841BC">
            <w:pPr>
              <w:autoSpaceDE w:val="0"/>
              <w:autoSpaceDN w:val="0"/>
              <w:adjustRightInd w:val="0"/>
              <w:rPr>
                <w:b/>
                <w:lang w:val="kk-KZ"/>
              </w:rPr>
            </w:pPr>
            <w:r w:rsidRPr="00763855">
              <w:rPr>
                <w:b/>
                <w:lang w:val="kk-KZ"/>
              </w:rPr>
              <w:t>Пән атауы</w:t>
            </w:r>
          </w:p>
        </w:tc>
        <w:tc>
          <w:tcPr>
            <w:tcW w:w="709" w:type="dxa"/>
            <w:vMerge w:val="restart"/>
          </w:tcPr>
          <w:p w:rsidR="002841BC" w:rsidRPr="00763855" w:rsidRDefault="002841BC" w:rsidP="002841BC">
            <w:pPr>
              <w:autoSpaceDE w:val="0"/>
              <w:autoSpaceDN w:val="0"/>
              <w:adjustRightInd w:val="0"/>
              <w:rPr>
                <w:b/>
                <w:lang w:val="kk-KZ"/>
              </w:rPr>
            </w:pPr>
            <w:r w:rsidRPr="00763855">
              <w:rPr>
                <w:b/>
              </w:rPr>
              <w:t>Т</w:t>
            </w:r>
            <w:r w:rsidRPr="00763855">
              <w:rPr>
                <w:b/>
                <w:lang w:val="kk-KZ"/>
              </w:rPr>
              <w:t>үрі</w:t>
            </w:r>
          </w:p>
        </w:tc>
        <w:tc>
          <w:tcPr>
            <w:tcW w:w="2835" w:type="dxa"/>
            <w:gridSpan w:val="5"/>
          </w:tcPr>
          <w:p w:rsidR="002841BC" w:rsidRPr="00763855" w:rsidRDefault="002841BC" w:rsidP="002841BC">
            <w:pPr>
              <w:autoSpaceDE w:val="0"/>
              <w:autoSpaceDN w:val="0"/>
              <w:adjustRightInd w:val="0"/>
              <w:rPr>
                <w:b/>
                <w:lang w:val="kk-KZ"/>
              </w:rPr>
            </w:pPr>
            <w:r w:rsidRPr="00763855">
              <w:rPr>
                <w:b/>
                <w:lang w:val="kk-KZ"/>
              </w:rPr>
              <w:t>Аптасына орныдалатын сағат саны</w:t>
            </w:r>
          </w:p>
        </w:tc>
        <w:tc>
          <w:tcPr>
            <w:tcW w:w="1400" w:type="dxa"/>
            <w:gridSpan w:val="4"/>
            <w:vMerge w:val="restart"/>
          </w:tcPr>
          <w:p w:rsidR="002841BC" w:rsidRPr="00763855" w:rsidRDefault="002841BC" w:rsidP="002841BC">
            <w:pPr>
              <w:autoSpaceDE w:val="0"/>
              <w:autoSpaceDN w:val="0"/>
              <w:adjustRightInd w:val="0"/>
              <w:rPr>
                <w:b/>
                <w:lang w:val="kk-KZ"/>
              </w:rPr>
            </w:pPr>
            <w:r w:rsidRPr="00763855">
              <w:rPr>
                <w:b/>
              </w:rPr>
              <w:t>Кредит</w:t>
            </w:r>
            <w:r w:rsidRPr="00763855">
              <w:rPr>
                <w:b/>
                <w:lang w:val="kk-KZ"/>
              </w:rPr>
              <w:t xml:space="preserve"> саны</w:t>
            </w:r>
          </w:p>
        </w:tc>
        <w:tc>
          <w:tcPr>
            <w:tcW w:w="1400" w:type="dxa"/>
            <w:vMerge w:val="restart"/>
          </w:tcPr>
          <w:p w:rsidR="002841BC" w:rsidRPr="00763855" w:rsidRDefault="002841BC" w:rsidP="002841BC">
            <w:pPr>
              <w:autoSpaceDE w:val="0"/>
              <w:autoSpaceDN w:val="0"/>
              <w:adjustRightInd w:val="0"/>
              <w:rPr>
                <w:b/>
                <w:lang w:val="en-US"/>
              </w:rPr>
            </w:pPr>
            <w:r w:rsidRPr="00763855">
              <w:rPr>
                <w:b/>
                <w:lang w:val="en-US"/>
              </w:rPr>
              <w:t>ECTS</w:t>
            </w:r>
          </w:p>
        </w:tc>
      </w:tr>
      <w:tr w:rsidR="002841BC" w:rsidRPr="00763855" w:rsidTr="002841BC">
        <w:trPr>
          <w:trHeight w:val="265"/>
        </w:trPr>
        <w:tc>
          <w:tcPr>
            <w:tcW w:w="1668" w:type="dxa"/>
            <w:gridSpan w:val="2"/>
            <w:vMerge/>
          </w:tcPr>
          <w:p w:rsidR="002841BC" w:rsidRPr="00763855" w:rsidRDefault="002841BC" w:rsidP="002841BC">
            <w:pPr>
              <w:autoSpaceDE w:val="0"/>
              <w:autoSpaceDN w:val="0"/>
              <w:adjustRightInd w:val="0"/>
              <w:jc w:val="center"/>
              <w:rPr>
                <w:b/>
              </w:rPr>
            </w:pPr>
          </w:p>
        </w:tc>
        <w:tc>
          <w:tcPr>
            <w:tcW w:w="1842" w:type="dxa"/>
            <w:gridSpan w:val="2"/>
            <w:vMerge/>
          </w:tcPr>
          <w:p w:rsidR="002841BC" w:rsidRPr="00763855" w:rsidRDefault="002841BC" w:rsidP="002841BC">
            <w:pPr>
              <w:autoSpaceDE w:val="0"/>
              <w:autoSpaceDN w:val="0"/>
              <w:adjustRightInd w:val="0"/>
              <w:jc w:val="center"/>
              <w:rPr>
                <w:b/>
              </w:rPr>
            </w:pPr>
          </w:p>
        </w:tc>
        <w:tc>
          <w:tcPr>
            <w:tcW w:w="709" w:type="dxa"/>
            <w:vMerge/>
          </w:tcPr>
          <w:p w:rsidR="002841BC" w:rsidRPr="00763855" w:rsidRDefault="002841BC" w:rsidP="002841BC">
            <w:pPr>
              <w:autoSpaceDE w:val="0"/>
              <w:autoSpaceDN w:val="0"/>
              <w:adjustRightInd w:val="0"/>
              <w:jc w:val="center"/>
              <w:rPr>
                <w:b/>
              </w:rPr>
            </w:pPr>
          </w:p>
        </w:tc>
        <w:tc>
          <w:tcPr>
            <w:tcW w:w="945" w:type="dxa"/>
          </w:tcPr>
          <w:p w:rsidR="002841BC" w:rsidRPr="00763855" w:rsidRDefault="002841BC" w:rsidP="002841BC">
            <w:pPr>
              <w:autoSpaceDE w:val="0"/>
              <w:autoSpaceDN w:val="0"/>
              <w:adjustRightInd w:val="0"/>
              <w:jc w:val="center"/>
              <w:rPr>
                <w:b/>
              </w:rPr>
            </w:pPr>
            <w:r w:rsidRPr="00763855">
              <w:rPr>
                <w:b/>
              </w:rPr>
              <w:t>Лек</w:t>
            </w:r>
          </w:p>
        </w:tc>
        <w:tc>
          <w:tcPr>
            <w:tcW w:w="945" w:type="dxa"/>
          </w:tcPr>
          <w:p w:rsidR="002841BC" w:rsidRPr="00763855" w:rsidRDefault="002841BC" w:rsidP="002841BC">
            <w:pPr>
              <w:autoSpaceDE w:val="0"/>
              <w:autoSpaceDN w:val="0"/>
              <w:adjustRightInd w:val="0"/>
              <w:jc w:val="center"/>
              <w:rPr>
                <w:b/>
              </w:rPr>
            </w:pPr>
            <w:r w:rsidRPr="00763855">
              <w:rPr>
                <w:b/>
              </w:rPr>
              <w:t>Практ</w:t>
            </w:r>
          </w:p>
        </w:tc>
        <w:tc>
          <w:tcPr>
            <w:tcW w:w="945" w:type="dxa"/>
            <w:gridSpan w:val="3"/>
          </w:tcPr>
          <w:p w:rsidR="002841BC" w:rsidRPr="00763855" w:rsidRDefault="002841BC" w:rsidP="002841BC">
            <w:pPr>
              <w:autoSpaceDE w:val="0"/>
              <w:autoSpaceDN w:val="0"/>
              <w:adjustRightInd w:val="0"/>
              <w:jc w:val="center"/>
              <w:rPr>
                <w:b/>
              </w:rPr>
            </w:pPr>
            <w:r w:rsidRPr="00763855">
              <w:rPr>
                <w:b/>
              </w:rPr>
              <w:t>Лаб</w:t>
            </w:r>
          </w:p>
        </w:tc>
        <w:tc>
          <w:tcPr>
            <w:tcW w:w="1400" w:type="dxa"/>
            <w:gridSpan w:val="4"/>
            <w:vMerge/>
          </w:tcPr>
          <w:p w:rsidR="002841BC" w:rsidRPr="00763855" w:rsidRDefault="002841BC" w:rsidP="002841BC">
            <w:pPr>
              <w:autoSpaceDE w:val="0"/>
              <w:autoSpaceDN w:val="0"/>
              <w:adjustRightInd w:val="0"/>
              <w:jc w:val="center"/>
              <w:rPr>
                <w:b/>
              </w:rPr>
            </w:pPr>
          </w:p>
        </w:tc>
        <w:tc>
          <w:tcPr>
            <w:tcW w:w="1400" w:type="dxa"/>
            <w:vMerge/>
          </w:tcPr>
          <w:p w:rsidR="002841BC" w:rsidRPr="00763855" w:rsidRDefault="002841BC" w:rsidP="002841BC">
            <w:pPr>
              <w:autoSpaceDE w:val="0"/>
              <w:autoSpaceDN w:val="0"/>
              <w:adjustRightInd w:val="0"/>
              <w:jc w:val="center"/>
              <w:rPr>
                <w:b/>
              </w:rPr>
            </w:pPr>
          </w:p>
        </w:tc>
      </w:tr>
      <w:tr w:rsidR="002841BC" w:rsidRPr="00763855" w:rsidTr="002841BC">
        <w:tc>
          <w:tcPr>
            <w:tcW w:w="1668" w:type="dxa"/>
            <w:gridSpan w:val="2"/>
          </w:tcPr>
          <w:p w:rsidR="002841BC" w:rsidRPr="00763855" w:rsidRDefault="002841BC" w:rsidP="002841BC">
            <w:pPr>
              <w:autoSpaceDE w:val="0"/>
              <w:autoSpaceDN w:val="0"/>
              <w:adjustRightInd w:val="0"/>
              <w:rPr>
                <w:lang w:val="kk-KZ"/>
              </w:rPr>
            </w:pPr>
          </w:p>
        </w:tc>
        <w:tc>
          <w:tcPr>
            <w:tcW w:w="1842" w:type="dxa"/>
            <w:gridSpan w:val="2"/>
          </w:tcPr>
          <w:p w:rsidR="002841BC" w:rsidRPr="00763855" w:rsidRDefault="002841BC" w:rsidP="002841BC">
            <w:pPr>
              <w:shd w:val="clear" w:color="auto" w:fill="FFFFFF"/>
              <w:jc w:val="center"/>
              <w:rPr>
                <w:rFonts w:ascii="Kz Times New Roman" w:hAnsi="Kz Times New Roman" w:cs="Kz Times New Roman"/>
                <w:lang w:val="en-US"/>
              </w:rPr>
            </w:pPr>
            <w:r w:rsidRPr="00F45DFA">
              <w:rPr>
                <w:sz w:val="22"/>
                <w:szCs w:val="22"/>
                <w:lang w:val="kk-KZ"/>
              </w:rPr>
              <w:t>Ашық аспан асты</w:t>
            </w:r>
            <w:r>
              <w:rPr>
                <w:sz w:val="22"/>
                <w:szCs w:val="22"/>
                <w:lang w:val="kk-KZ"/>
              </w:rPr>
              <w:t>ндағы музейлер</w:t>
            </w:r>
          </w:p>
        </w:tc>
        <w:tc>
          <w:tcPr>
            <w:tcW w:w="709" w:type="dxa"/>
          </w:tcPr>
          <w:p w:rsidR="002841BC" w:rsidRPr="00763855" w:rsidRDefault="002841BC" w:rsidP="002841BC">
            <w:pPr>
              <w:autoSpaceDE w:val="0"/>
              <w:autoSpaceDN w:val="0"/>
              <w:adjustRightInd w:val="0"/>
              <w:jc w:val="center"/>
              <w:rPr>
                <w:lang w:val="kk-KZ"/>
              </w:rPr>
            </w:pPr>
            <w:r w:rsidRPr="00763855">
              <w:rPr>
                <w:lang w:val="kk-KZ"/>
              </w:rPr>
              <w:t>МК</w:t>
            </w:r>
          </w:p>
        </w:tc>
        <w:tc>
          <w:tcPr>
            <w:tcW w:w="945" w:type="dxa"/>
          </w:tcPr>
          <w:p w:rsidR="002841BC" w:rsidRPr="00763855" w:rsidRDefault="002841BC" w:rsidP="002841BC">
            <w:pPr>
              <w:autoSpaceDE w:val="0"/>
              <w:autoSpaceDN w:val="0"/>
              <w:adjustRightInd w:val="0"/>
              <w:jc w:val="center"/>
            </w:pPr>
            <w:r w:rsidRPr="00763855">
              <w:t>2</w:t>
            </w:r>
          </w:p>
        </w:tc>
        <w:tc>
          <w:tcPr>
            <w:tcW w:w="945" w:type="dxa"/>
          </w:tcPr>
          <w:p w:rsidR="002841BC" w:rsidRPr="00763855" w:rsidRDefault="002841BC" w:rsidP="002841BC">
            <w:pPr>
              <w:autoSpaceDE w:val="0"/>
              <w:autoSpaceDN w:val="0"/>
              <w:adjustRightInd w:val="0"/>
              <w:jc w:val="center"/>
            </w:pPr>
            <w:r w:rsidRPr="00763855">
              <w:t>1</w:t>
            </w:r>
          </w:p>
        </w:tc>
        <w:tc>
          <w:tcPr>
            <w:tcW w:w="945" w:type="dxa"/>
            <w:gridSpan w:val="3"/>
          </w:tcPr>
          <w:p w:rsidR="002841BC" w:rsidRPr="00763855" w:rsidRDefault="002841BC" w:rsidP="002841BC">
            <w:pPr>
              <w:autoSpaceDE w:val="0"/>
              <w:autoSpaceDN w:val="0"/>
              <w:adjustRightInd w:val="0"/>
              <w:jc w:val="center"/>
            </w:pPr>
            <w:r w:rsidRPr="00763855">
              <w:t>0</w:t>
            </w:r>
          </w:p>
        </w:tc>
        <w:tc>
          <w:tcPr>
            <w:tcW w:w="1400" w:type="dxa"/>
            <w:gridSpan w:val="4"/>
          </w:tcPr>
          <w:p w:rsidR="002841BC" w:rsidRPr="00763855" w:rsidRDefault="002841BC" w:rsidP="002841BC">
            <w:pPr>
              <w:autoSpaceDE w:val="0"/>
              <w:autoSpaceDN w:val="0"/>
              <w:adjustRightInd w:val="0"/>
              <w:jc w:val="center"/>
            </w:pPr>
            <w:r w:rsidRPr="00763855">
              <w:t>3</w:t>
            </w:r>
          </w:p>
        </w:tc>
        <w:tc>
          <w:tcPr>
            <w:tcW w:w="1400" w:type="dxa"/>
          </w:tcPr>
          <w:p w:rsidR="002841BC" w:rsidRPr="00763855" w:rsidRDefault="002841BC" w:rsidP="002841BC">
            <w:pPr>
              <w:autoSpaceDE w:val="0"/>
              <w:autoSpaceDN w:val="0"/>
              <w:adjustRightInd w:val="0"/>
              <w:jc w:val="center"/>
            </w:pPr>
            <w:r w:rsidRPr="00763855">
              <w:t>5</w:t>
            </w:r>
          </w:p>
        </w:tc>
      </w:tr>
      <w:tr w:rsidR="002841BC" w:rsidRPr="00FB1733" w:rsidTr="002841BC">
        <w:tc>
          <w:tcPr>
            <w:tcW w:w="1809" w:type="dxa"/>
            <w:gridSpan w:val="3"/>
          </w:tcPr>
          <w:p w:rsidR="002841BC" w:rsidRPr="00763855" w:rsidRDefault="002841BC" w:rsidP="002841BC">
            <w:pPr>
              <w:autoSpaceDE w:val="0"/>
              <w:autoSpaceDN w:val="0"/>
              <w:adjustRightInd w:val="0"/>
              <w:rPr>
                <w:b/>
                <w:lang w:val="kk-KZ"/>
              </w:rPr>
            </w:pPr>
            <w:r w:rsidRPr="00763855">
              <w:rPr>
                <w:b/>
              </w:rPr>
              <w:t>Пререквизит</w:t>
            </w:r>
          </w:p>
        </w:tc>
        <w:tc>
          <w:tcPr>
            <w:tcW w:w="8045" w:type="dxa"/>
            <w:gridSpan w:val="12"/>
          </w:tcPr>
          <w:p w:rsidR="002841BC" w:rsidRPr="00FB1733" w:rsidRDefault="002841BC" w:rsidP="002841BC">
            <w:pPr>
              <w:jc w:val="both"/>
              <w:rPr>
                <w:lang w:val="kk-KZ"/>
              </w:rPr>
            </w:pPr>
            <w:r w:rsidRPr="00F45DFA">
              <w:rPr>
                <w:sz w:val="22"/>
                <w:szCs w:val="22"/>
                <w:lang w:val="kk-KZ"/>
              </w:rPr>
              <w:t>Жоқ</w:t>
            </w:r>
          </w:p>
        </w:tc>
      </w:tr>
      <w:tr w:rsidR="002841BC" w:rsidRPr="00763855" w:rsidTr="002841BC">
        <w:tc>
          <w:tcPr>
            <w:tcW w:w="1809" w:type="dxa"/>
            <w:gridSpan w:val="3"/>
          </w:tcPr>
          <w:p w:rsidR="002841BC" w:rsidRPr="00763855" w:rsidRDefault="002841BC" w:rsidP="002841BC">
            <w:pPr>
              <w:autoSpaceDE w:val="0"/>
              <w:autoSpaceDN w:val="0"/>
              <w:adjustRightInd w:val="0"/>
              <w:rPr>
                <w:b/>
                <w:lang w:val="kk-KZ"/>
              </w:rPr>
            </w:pPr>
            <w:r w:rsidRPr="00763855">
              <w:rPr>
                <w:b/>
              </w:rPr>
              <w:t>Лек</w:t>
            </w:r>
            <w:r w:rsidRPr="00763855">
              <w:rPr>
                <w:b/>
                <w:lang w:val="kk-KZ"/>
              </w:rPr>
              <w:t>ция оқитын</w:t>
            </w:r>
          </w:p>
        </w:tc>
        <w:tc>
          <w:tcPr>
            <w:tcW w:w="4565" w:type="dxa"/>
            <w:gridSpan w:val="6"/>
          </w:tcPr>
          <w:p w:rsidR="002841BC" w:rsidRPr="00763855" w:rsidRDefault="002841BC" w:rsidP="002841BC">
            <w:pPr>
              <w:autoSpaceDE w:val="0"/>
              <w:autoSpaceDN w:val="0"/>
              <w:adjustRightInd w:val="0"/>
              <w:rPr>
                <w:lang w:val="kk-KZ"/>
              </w:rPr>
            </w:pPr>
          </w:p>
        </w:tc>
        <w:tc>
          <w:tcPr>
            <w:tcW w:w="1105" w:type="dxa"/>
            <w:gridSpan w:val="3"/>
            <w:vMerge w:val="restart"/>
          </w:tcPr>
          <w:p w:rsidR="002841BC" w:rsidRPr="00763855" w:rsidRDefault="002841BC" w:rsidP="002841BC">
            <w:pPr>
              <w:autoSpaceDE w:val="0"/>
              <w:autoSpaceDN w:val="0"/>
              <w:adjustRightInd w:val="0"/>
              <w:rPr>
                <w:b/>
              </w:rPr>
            </w:pPr>
            <w:r w:rsidRPr="00763855">
              <w:rPr>
                <w:b/>
              </w:rPr>
              <w:t>Офис-часы</w:t>
            </w:r>
          </w:p>
        </w:tc>
        <w:tc>
          <w:tcPr>
            <w:tcW w:w="2375" w:type="dxa"/>
            <w:gridSpan w:val="3"/>
            <w:vMerge w:val="restart"/>
          </w:tcPr>
          <w:p w:rsidR="002841BC" w:rsidRPr="00763855" w:rsidRDefault="002841BC" w:rsidP="002841BC">
            <w:pPr>
              <w:autoSpaceDE w:val="0"/>
              <w:autoSpaceDN w:val="0"/>
              <w:adjustRightInd w:val="0"/>
              <w:jc w:val="center"/>
              <w:rPr>
                <w:lang w:val="kk-KZ"/>
              </w:rPr>
            </w:pPr>
          </w:p>
        </w:tc>
      </w:tr>
      <w:tr w:rsidR="002841BC" w:rsidRPr="00763855" w:rsidTr="002841BC">
        <w:tc>
          <w:tcPr>
            <w:tcW w:w="1809" w:type="dxa"/>
            <w:gridSpan w:val="3"/>
          </w:tcPr>
          <w:p w:rsidR="002841BC" w:rsidRPr="00763855" w:rsidRDefault="002841BC" w:rsidP="002841BC">
            <w:pPr>
              <w:autoSpaceDE w:val="0"/>
              <w:autoSpaceDN w:val="0"/>
              <w:adjustRightInd w:val="0"/>
              <w:rPr>
                <w:b/>
              </w:rPr>
            </w:pPr>
            <w:r w:rsidRPr="00763855">
              <w:rPr>
                <w:b/>
                <w:lang w:val="en-US"/>
              </w:rPr>
              <w:t>e</w:t>
            </w:r>
            <w:r w:rsidRPr="00763855">
              <w:rPr>
                <w:b/>
              </w:rPr>
              <w:t>-</w:t>
            </w:r>
            <w:r w:rsidRPr="00763855">
              <w:rPr>
                <w:b/>
                <w:lang w:val="en-US"/>
              </w:rPr>
              <w:t>mail</w:t>
            </w:r>
          </w:p>
        </w:tc>
        <w:tc>
          <w:tcPr>
            <w:tcW w:w="4565" w:type="dxa"/>
            <w:gridSpan w:val="6"/>
          </w:tcPr>
          <w:p w:rsidR="002841BC" w:rsidRPr="00763855" w:rsidRDefault="002841BC" w:rsidP="002841BC">
            <w:pPr>
              <w:autoSpaceDE w:val="0"/>
              <w:autoSpaceDN w:val="0"/>
              <w:adjustRightInd w:val="0"/>
            </w:pPr>
          </w:p>
        </w:tc>
        <w:tc>
          <w:tcPr>
            <w:tcW w:w="1105" w:type="dxa"/>
            <w:gridSpan w:val="3"/>
            <w:vMerge/>
          </w:tcPr>
          <w:p w:rsidR="002841BC" w:rsidRPr="00763855" w:rsidRDefault="002841BC" w:rsidP="002841BC">
            <w:pPr>
              <w:autoSpaceDE w:val="0"/>
              <w:autoSpaceDN w:val="0"/>
              <w:adjustRightInd w:val="0"/>
              <w:rPr>
                <w:b/>
              </w:rPr>
            </w:pPr>
          </w:p>
        </w:tc>
        <w:tc>
          <w:tcPr>
            <w:tcW w:w="2375" w:type="dxa"/>
            <w:gridSpan w:val="3"/>
            <w:vMerge/>
          </w:tcPr>
          <w:p w:rsidR="002841BC" w:rsidRPr="00763855" w:rsidRDefault="002841BC" w:rsidP="002841BC">
            <w:pPr>
              <w:autoSpaceDE w:val="0"/>
              <w:autoSpaceDN w:val="0"/>
              <w:adjustRightInd w:val="0"/>
              <w:jc w:val="center"/>
            </w:pPr>
          </w:p>
        </w:tc>
      </w:tr>
      <w:tr w:rsidR="002841BC" w:rsidRPr="00763855" w:rsidTr="002841BC">
        <w:tc>
          <w:tcPr>
            <w:tcW w:w="1809" w:type="dxa"/>
            <w:gridSpan w:val="3"/>
          </w:tcPr>
          <w:p w:rsidR="002841BC" w:rsidRPr="00763855" w:rsidRDefault="002841BC" w:rsidP="002841BC">
            <w:pPr>
              <w:autoSpaceDE w:val="0"/>
              <w:autoSpaceDN w:val="0"/>
              <w:adjustRightInd w:val="0"/>
              <w:rPr>
                <w:b/>
                <w:lang w:val="kk-KZ"/>
              </w:rPr>
            </w:pPr>
            <w:r w:rsidRPr="00763855">
              <w:rPr>
                <w:b/>
              </w:rPr>
              <w:t>Телефон</w:t>
            </w:r>
          </w:p>
        </w:tc>
        <w:tc>
          <w:tcPr>
            <w:tcW w:w="4565" w:type="dxa"/>
            <w:gridSpan w:val="6"/>
          </w:tcPr>
          <w:p w:rsidR="002841BC" w:rsidRPr="00763855" w:rsidRDefault="002841BC" w:rsidP="002841BC">
            <w:pPr>
              <w:autoSpaceDE w:val="0"/>
              <w:autoSpaceDN w:val="0"/>
              <w:adjustRightInd w:val="0"/>
              <w:rPr>
                <w:lang w:val="kk-KZ"/>
              </w:rPr>
            </w:pPr>
          </w:p>
        </w:tc>
        <w:tc>
          <w:tcPr>
            <w:tcW w:w="1105" w:type="dxa"/>
            <w:gridSpan w:val="3"/>
          </w:tcPr>
          <w:p w:rsidR="002841BC" w:rsidRPr="00763855" w:rsidRDefault="002841BC" w:rsidP="002841BC">
            <w:pPr>
              <w:autoSpaceDE w:val="0"/>
              <w:autoSpaceDN w:val="0"/>
              <w:adjustRightInd w:val="0"/>
              <w:rPr>
                <w:b/>
              </w:rPr>
            </w:pPr>
            <w:r w:rsidRPr="00763855">
              <w:rPr>
                <w:b/>
              </w:rPr>
              <w:t xml:space="preserve">Аудитория </w:t>
            </w:r>
          </w:p>
        </w:tc>
        <w:tc>
          <w:tcPr>
            <w:tcW w:w="2375" w:type="dxa"/>
            <w:gridSpan w:val="3"/>
          </w:tcPr>
          <w:p w:rsidR="002841BC" w:rsidRPr="00763855" w:rsidRDefault="002841BC" w:rsidP="002841BC">
            <w:pPr>
              <w:autoSpaceDE w:val="0"/>
              <w:autoSpaceDN w:val="0"/>
              <w:adjustRightInd w:val="0"/>
              <w:jc w:val="center"/>
              <w:rPr>
                <w:lang w:val="kk-KZ"/>
              </w:rPr>
            </w:pPr>
          </w:p>
        </w:tc>
      </w:tr>
      <w:tr w:rsidR="002841BC" w:rsidRPr="00943B3E" w:rsidTr="002841BC">
        <w:tc>
          <w:tcPr>
            <w:tcW w:w="1809" w:type="dxa"/>
            <w:gridSpan w:val="3"/>
          </w:tcPr>
          <w:p w:rsidR="002841BC" w:rsidRPr="00763855" w:rsidRDefault="002841BC" w:rsidP="002841BC">
            <w:pPr>
              <w:autoSpaceDE w:val="0"/>
              <w:autoSpaceDN w:val="0"/>
              <w:adjustRightInd w:val="0"/>
              <w:rPr>
                <w:b/>
                <w:lang w:val="kk-KZ"/>
              </w:rPr>
            </w:pPr>
            <w:r w:rsidRPr="00763855">
              <w:rPr>
                <w:b/>
                <w:lang w:val="kk-KZ"/>
              </w:rPr>
              <w:t>Пәннің сипаттамасы</w:t>
            </w:r>
          </w:p>
        </w:tc>
        <w:tc>
          <w:tcPr>
            <w:tcW w:w="8045" w:type="dxa"/>
            <w:gridSpan w:val="12"/>
          </w:tcPr>
          <w:p w:rsidR="002841BC" w:rsidRPr="00763855" w:rsidRDefault="002841BC" w:rsidP="002841BC">
            <w:pPr>
              <w:autoSpaceDE w:val="0"/>
              <w:autoSpaceDN w:val="0"/>
              <w:adjustRightInd w:val="0"/>
              <w:jc w:val="both"/>
              <w:rPr>
                <w:lang w:val="kk-KZ"/>
              </w:rPr>
            </w:pPr>
            <w:r w:rsidRPr="00F45DFA">
              <w:rPr>
                <w:sz w:val="22"/>
                <w:szCs w:val="22"/>
                <w:lang w:val="kk-KZ"/>
              </w:rPr>
              <w:t>Ежелден қазіргі күнге дейін ашық аспан асты музейлерінің даму тарихын сиппайтын пән.</w:t>
            </w:r>
          </w:p>
        </w:tc>
      </w:tr>
      <w:tr w:rsidR="002841BC" w:rsidRPr="00FB1733" w:rsidTr="002841BC">
        <w:tc>
          <w:tcPr>
            <w:tcW w:w="1809" w:type="dxa"/>
            <w:gridSpan w:val="3"/>
          </w:tcPr>
          <w:p w:rsidR="002841BC" w:rsidRPr="00763855" w:rsidRDefault="002841BC" w:rsidP="002841BC">
            <w:pPr>
              <w:rPr>
                <w:b/>
                <w:lang w:val="kk-KZ"/>
              </w:rPr>
            </w:pPr>
            <w:r w:rsidRPr="00763855">
              <w:rPr>
                <w:rStyle w:val="shorttext"/>
                <w:b/>
                <w:lang w:val="kk-KZ"/>
              </w:rPr>
              <w:t>Пәннің мақсаты</w:t>
            </w:r>
          </w:p>
          <w:p w:rsidR="002841BC" w:rsidRPr="00763855" w:rsidRDefault="002841BC" w:rsidP="002841BC">
            <w:pPr>
              <w:autoSpaceDE w:val="0"/>
              <w:autoSpaceDN w:val="0"/>
              <w:adjustRightInd w:val="0"/>
              <w:rPr>
                <w:b/>
              </w:rPr>
            </w:pPr>
          </w:p>
        </w:tc>
        <w:tc>
          <w:tcPr>
            <w:tcW w:w="8045" w:type="dxa"/>
            <w:gridSpan w:val="12"/>
          </w:tcPr>
          <w:p w:rsidR="002841BC" w:rsidRPr="00FB1733" w:rsidRDefault="002841BC" w:rsidP="002841BC">
            <w:pPr>
              <w:autoSpaceDE w:val="0"/>
              <w:autoSpaceDN w:val="0"/>
              <w:adjustRightInd w:val="0"/>
              <w:jc w:val="both"/>
              <w:rPr>
                <w:lang w:val="kk-KZ"/>
              </w:rPr>
            </w:pPr>
            <w:r w:rsidRPr="00F45DFA">
              <w:rPr>
                <w:sz w:val="22"/>
                <w:szCs w:val="22"/>
                <w:lang w:val="kk-KZ"/>
              </w:rPr>
              <w:t xml:space="preserve">Ашық аспан асты музейлерінің даму тарихы  және жаңа тенденцияларды, дүние жүзіндегі оның түрлері, сонымен қатар өз еліміздегі а.а. музейлер жайлы үйретеді.  </w:t>
            </w:r>
          </w:p>
        </w:tc>
      </w:tr>
      <w:tr w:rsidR="002841BC" w:rsidRPr="00943B3E" w:rsidTr="002841BC">
        <w:tc>
          <w:tcPr>
            <w:tcW w:w="1809" w:type="dxa"/>
            <w:gridSpan w:val="3"/>
          </w:tcPr>
          <w:p w:rsidR="002841BC" w:rsidRPr="00763855" w:rsidRDefault="002841BC" w:rsidP="002841BC">
            <w:pPr>
              <w:rPr>
                <w:rStyle w:val="shorttext"/>
                <w:b/>
                <w:lang w:val="kk-KZ"/>
              </w:rPr>
            </w:pPr>
            <w:r w:rsidRPr="00763855">
              <w:rPr>
                <w:rStyle w:val="shorttext"/>
                <w:b/>
                <w:lang w:val="kk-KZ"/>
              </w:rPr>
              <w:t>Оқу нәтижелері</w:t>
            </w:r>
          </w:p>
        </w:tc>
        <w:tc>
          <w:tcPr>
            <w:tcW w:w="8045" w:type="dxa"/>
            <w:gridSpan w:val="12"/>
          </w:tcPr>
          <w:p w:rsidR="002841BC" w:rsidRPr="00F45DFA" w:rsidRDefault="002841BC" w:rsidP="002841BC">
            <w:pPr>
              <w:pStyle w:val="11"/>
              <w:numPr>
                <w:ilvl w:val="0"/>
                <w:numId w:val="9"/>
              </w:numPr>
              <w:tabs>
                <w:tab w:val="left" w:pos="317"/>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 xml:space="preserve">Тірі музейлер жайлы және жалпы өз бетімен п.б. музейлердің тарихын біліп шығады. </w:t>
            </w:r>
          </w:p>
          <w:p w:rsidR="002841BC" w:rsidRPr="00F45DFA" w:rsidRDefault="002841BC" w:rsidP="002841BC">
            <w:pPr>
              <w:pStyle w:val="11"/>
              <w:numPr>
                <w:ilvl w:val="0"/>
                <w:numId w:val="9"/>
              </w:numPr>
              <w:tabs>
                <w:tab w:val="left" w:pos="317"/>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Музей туындысын талдай білу, оның қай стилге жататынын және өзіне тән ерекшеліктерін ажырата біледі.</w:t>
            </w:r>
          </w:p>
          <w:p w:rsidR="002841BC" w:rsidRPr="00F45DFA" w:rsidRDefault="002841BC" w:rsidP="002841BC">
            <w:pPr>
              <w:pStyle w:val="11"/>
              <w:numPr>
                <w:ilvl w:val="0"/>
                <w:numId w:val="9"/>
              </w:numPr>
              <w:tabs>
                <w:tab w:val="left" w:pos="317"/>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Әлемдік заманауи ашық аспан астымузейлеріне тән даму тенденциясын біліп шығады.</w:t>
            </w:r>
          </w:p>
          <w:p w:rsidR="002841BC" w:rsidRPr="00F45DFA" w:rsidRDefault="002841BC" w:rsidP="002841BC">
            <w:pPr>
              <w:pStyle w:val="11"/>
              <w:numPr>
                <w:ilvl w:val="0"/>
                <w:numId w:val="9"/>
              </w:numPr>
              <w:tabs>
                <w:tab w:val="left" w:pos="317"/>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Пәнге қатысты термин сөздерді, ұғымдар мен анықтамаларды үйренеді.</w:t>
            </w:r>
          </w:p>
          <w:p w:rsidR="002841BC" w:rsidRPr="00FB1733" w:rsidRDefault="002841BC" w:rsidP="002841BC">
            <w:pPr>
              <w:pStyle w:val="a9"/>
              <w:numPr>
                <w:ilvl w:val="0"/>
                <w:numId w:val="9"/>
              </w:numPr>
              <w:spacing w:after="0" w:line="240" w:lineRule="auto"/>
              <w:jc w:val="both"/>
              <w:rPr>
                <w:rFonts w:ascii="Times New Roman" w:eastAsia="Times New Roman" w:hAnsi="Times New Roman" w:cs="Times New Roman"/>
                <w:sz w:val="24"/>
                <w:szCs w:val="24"/>
                <w:lang w:val="kk-KZ"/>
              </w:rPr>
            </w:pPr>
            <w:r w:rsidRPr="00F45DFA">
              <w:rPr>
                <w:rFonts w:ascii="Times New Roman" w:hAnsi="Times New Roman"/>
                <w:lang w:val="kk-KZ"/>
              </w:rPr>
              <w:t xml:space="preserve">Ашық аспан музейінің дамуын, оның пайда болу заңдылықтарын талдай алады.  </w:t>
            </w:r>
          </w:p>
        </w:tc>
      </w:tr>
      <w:tr w:rsidR="002841BC" w:rsidRPr="00FB1733" w:rsidTr="002841BC">
        <w:tc>
          <w:tcPr>
            <w:tcW w:w="1809" w:type="dxa"/>
            <w:gridSpan w:val="3"/>
          </w:tcPr>
          <w:p w:rsidR="002841BC" w:rsidRPr="00763855" w:rsidRDefault="002841BC" w:rsidP="002841BC">
            <w:pPr>
              <w:rPr>
                <w:rStyle w:val="shorttext"/>
                <w:b/>
                <w:lang w:val="kk-KZ"/>
              </w:rPr>
            </w:pPr>
            <w:r w:rsidRPr="00763855">
              <w:rPr>
                <w:rStyle w:val="shorttext"/>
                <w:b/>
                <w:lang w:val="kk-KZ"/>
              </w:rPr>
              <w:t>Қажетті әдебиеттер</w:t>
            </w:r>
          </w:p>
        </w:tc>
        <w:tc>
          <w:tcPr>
            <w:tcW w:w="8045" w:type="dxa"/>
            <w:gridSpan w:val="12"/>
          </w:tcPr>
          <w:p w:rsidR="002841BC" w:rsidRPr="00F45DFA" w:rsidRDefault="002841BC" w:rsidP="002841BC">
            <w:pPr>
              <w:pStyle w:val="a9"/>
              <w:keepNext/>
              <w:tabs>
                <w:tab w:val="center" w:pos="9639"/>
              </w:tabs>
              <w:autoSpaceDE w:val="0"/>
              <w:autoSpaceDN w:val="0"/>
              <w:spacing w:after="0" w:line="240" w:lineRule="auto"/>
              <w:ind w:left="0"/>
              <w:jc w:val="both"/>
              <w:outlineLvl w:val="1"/>
              <w:rPr>
                <w:rFonts w:ascii="Times New Roman" w:eastAsia="Calibri" w:hAnsi="Times New Roman" w:cs="Times New Roman"/>
              </w:rPr>
            </w:pPr>
            <w:r w:rsidRPr="00F45DFA">
              <w:rPr>
                <w:rFonts w:ascii="Times New Roman" w:hAnsi="Times New Roman"/>
                <w:lang w:val="kk-KZ"/>
              </w:rPr>
              <w:t>1.</w:t>
            </w:r>
            <w:r w:rsidRPr="00F45DFA">
              <w:rPr>
                <w:rFonts w:ascii="Times New Roman" w:eastAsia="Calibri" w:hAnsi="Times New Roman" w:cs="Times New Roman"/>
              </w:rPr>
              <w:t>Гнедовский Б.В. Памятники деревянного зодчества в музеях под открытым небом. 12 старейших музеев народного творчества и быта. – М., 2002.</w:t>
            </w:r>
          </w:p>
          <w:p w:rsidR="002841BC" w:rsidRPr="00F45DFA" w:rsidRDefault="002841BC" w:rsidP="002841BC">
            <w:pPr>
              <w:pStyle w:val="11"/>
              <w:numPr>
                <w:ilvl w:val="0"/>
                <w:numId w:val="5"/>
              </w:numPr>
              <w:tabs>
                <w:tab w:val="left" w:pos="317"/>
              </w:tabs>
              <w:autoSpaceDE w:val="0"/>
              <w:autoSpaceDN w:val="0"/>
              <w:adjustRightInd w:val="0"/>
              <w:spacing w:after="0" w:line="240" w:lineRule="auto"/>
              <w:ind w:left="0" w:firstLine="0"/>
              <w:jc w:val="both"/>
              <w:rPr>
                <w:rFonts w:ascii="Times New Roman" w:hAnsi="Times New Roman"/>
                <w:lang w:val="kk-KZ"/>
              </w:rPr>
            </w:pPr>
            <w:r>
              <w:rPr>
                <w:rFonts w:ascii="Times New Roman" w:hAnsi="Times New Roman"/>
                <w:lang w:val="kk-KZ"/>
              </w:rPr>
              <w:t>Шалгинбаева С.Х. Ашық аспан асты музейлері. Алматы</w:t>
            </w:r>
            <w:r w:rsidRPr="00F45DFA">
              <w:rPr>
                <w:rFonts w:ascii="Times New Roman" w:hAnsi="Times New Roman"/>
                <w:lang w:val="kk-KZ"/>
              </w:rPr>
              <w:t>., 20</w:t>
            </w:r>
            <w:r>
              <w:rPr>
                <w:rFonts w:ascii="Times New Roman" w:hAnsi="Times New Roman"/>
                <w:lang w:val="kk-KZ"/>
              </w:rPr>
              <w:t>15</w:t>
            </w:r>
            <w:r w:rsidRPr="00F45DFA">
              <w:rPr>
                <w:rFonts w:ascii="Times New Roman" w:hAnsi="Times New Roman"/>
                <w:lang w:val="kk-KZ"/>
              </w:rPr>
              <w:t>.</w:t>
            </w:r>
          </w:p>
          <w:p w:rsidR="002841BC" w:rsidRDefault="002841BC" w:rsidP="002841BC">
            <w:pPr>
              <w:pStyle w:val="11"/>
              <w:tabs>
                <w:tab w:val="left" w:pos="317"/>
              </w:tabs>
              <w:autoSpaceDE w:val="0"/>
              <w:autoSpaceDN w:val="0"/>
              <w:adjustRightInd w:val="0"/>
              <w:spacing w:after="0" w:line="240" w:lineRule="auto"/>
              <w:ind w:left="0"/>
              <w:jc w:val="both"/>
              <w:rPr>
                <w:rFonts w:ascii="Times New Roman" w:hAnsi="Times New Roman"/>
                <w:lang w:val="kk-KZ"/>
              </w:rPr>
            </w:pPr>
            <w:r w:rsidRPr="00F45DFA">
              <w:rPr>
                <w:rStyle w:val="shorttext"/>
                <w:rFonts w:ascii="Times New Roman" w:hAnsi="Times New Roman"/>
                <w:b/>
                <w:lang w:val="kk-KZ"/>
              </w:rPr>
              <w:t xml:space="preserve">Онлайн түрде көруге болады: </w:t>
            </w:r>
            <w:r w:rsidRPr="00F45DFA">
              <w:rPr>
                <w:rStyle w:val="shorttext"/>
                <w:rFonts w:ascii="Times New Roman" w:hAnsi="Times New Roman"/>
                <w:lang w:val="kk-KZ"/>
              </w:rPr>
              <w:t>Қосымша оқуға қажетті мәлімет</w:t>
            </w:r>
            <w:r w:rsidRPr="00F45DFA">
              <w:rPr>
                <w:rFonts w:ascii="Times New Roman" w:hAnsi="Times New Roman"/>
                <w:lang w:val="kk-KZ"/>
              </w:rPr>
              <w:t xml:space="preserve">  univer.kaznu.kz.   УМКД  (ПОӘК) бөлімінде қарастырылған.  </w:t>
            </w:r>
          </w:p>
          <w:p w:rsidR="002841BC" w:rsidRPr="00763855" w:rsidRDefault="002841BC" w:rsidP="002841BC">
            <w:pPr>
              <w:pStyle w:val="11"/>
              <w:tabs>
                <w:tab w:val="left" w:pos="317"/>
              </w:tabs>
              <w:autoSpaceDE w:val="0"/>
              <w:autoSpaceDN w:val="0"/>
              <w:adjustRightInd w:val="0"/>
              <w:spacing w:after="0" w:line="240" w:lineRule="auto"/>
              <w:ind w:left="0"/>
              <w:jc w:val="both"/>
              <w:rPr>
                <w:rFonts w:ascii="Times New Roman" w:hAnsi="Times New Roman"/>
                <w:sz w:val="24"/>
                <w:szCs w:val="24"/>
                <w:lang w:val="kk-KZ"/>
              </w:rPr>
            </w:pPr>
          </w:p>
        </w:tc>
      </w:tr>
      <w:tr w:rsidR="002841BC" w:rsidRPr="00943B3E" w:rsidTr="002841BC">
        <w:tc>
          <w:tcPr>
            <w:tcW w:w="1809" w:type="dxa"/>
            <w:gridSpan w:val="3"/>
          </w:tcPr>
          <w:p w:rsidR="002841BC" w:rsidRPr="00763855" w:rsidRDefault="002841BC" w:rsidP="002841BC">
            <w:pPr>
              <w:pStyle w:val="11"/>
              <w:tabs>
                <w:tab w:val="left" w:pos="426"/>
              </w:tabs>
              <w:autoSpaceDE w:val="0"/>
              <w:autoSpaceDN w:val="0"/>
              <w:adjustRightInd w:val="0"/>
              <w:spacing w:after="0" w:line="240" w:lineRule="auto"/>
              <w:ind w:left="0"/>
              <w:rPr>
                <w:rStyle w:val="shorttext"/>
                <w:b/>
                <w:sz w:val="24"/>
                <w:szCs w:val="24"/>
                <w:lang w:val="kk-KZ"/>
              </w:rPr>
            </w:pPr>
            <w:r>
              <w:rPr>
                <w:rStyle w:val="shorttext"/>
                <w:b/>
                <w:sz w:val="24"/>
                <w:szCs w:val="24"/>
                <w:lang w:val="kk-KZ"/>
              </w:rPr>
              <w:t>Курс</w:t>
            </w:r>
            <w:r w:rsidRPr="00763855">
              <w:rPr>
                <w:rStyle w:val="shorttext"/>
                <w:b/>
                <w:sz w:val="24"/>
                <w:szCs w:val="24"/>
                <w:lang w:val="kk-KZ"/>
              </w:rPr>
              <w:t>тың ұйымдасты-</w:t>
            </w:r>
          </w:p>
          <w:p w:rsidR="002841BC" w:rsidRPr="00763855" w:rsidRDefault="002841BC" w:rsidP="002841BC">
            <w:pPr>
              <w:pStyle w:val="11"/>
              <w:tabs>
                <w:tab w:val="left" w:pos="426"/>
              </w:tabs>
              <w:autoSpaceDE w:val="0"/>
              <w:autoSpaceDN w:val="0"/>
              <w:adjustRightInd w:val="0"/>
              <w:spacing w:after="0" w:line="240" w:lineRule="auto"/>
              <w:ind w:left="0"/>
              <w:rPr>
                <w:rStyle w:val="shorttext"/>
                <w:b/>
                <w:sz w:val="24"/>
                <w:szCs w:val="24"/>
                <w:lang w:val="kk-KZ"/>
              </w:rPr>
            </w:pPr>
            <w:r w:rsidRPr="00763855">
              <w:rPr>
                <w:rStyle w:val="shorttext"/>
                <w:b/>
                <w:sz w:val="24"/>
                <w:szCs w:val="24"/>
                <w:lang w:val="kk-KZ"/>
              </w:rPr>
              <w:t>рылуы</w:t>
            </w:r>
          </w:p>
          <w:p w:rsidR="002841BC" w:rsidRPr="00763855" w:rsidRDefault="002841BC" w:rsidP="002841BC">
            <w:pPr>
              <w:rPr>
                <w:rStyle w:val="shorttext"/>
                <w:b/>
              </w:rPr>
            </w:pPr>
          </w:p>
        </w:tc>
        <w:tc>
          <w:tcPr>
            <w:tcW w:w="8045" w:type="dxa"/>
            <w:gridSpan w:val="12"/>
          </w:tcPr>
          <w:p w:rsidR="002841BC" w:rsidRPr="00F45DFA" w:rsidRDefault="002841BC" w:rsidP="002841BC">
            <w:pPr>
              <w:pStyle w:val="11"/>
              <w:tabs>
                <w:tab w:val="left" w:pos="426"/>
              </w:tabs>
              <w:autoSpaceDE w:val="0"/>
              <w:autoSpaceDN w:val="0"/>
              <w:adjustRightInd w:val="0"/>
              <w:spacing w:after="0" w:line="240" w:lineRule="auto"/>
              <w:ind w:left="0"/>
              <w:jc w:val="both"/>
              <w:rPr>
                <w:rFonts w:ascii="Times New Roman" w:hAnsi="Times New Roman"/>
                <w:lang w:val="kk-KZ"/>
              </w:rPr>
            </w:pPr>
            <w:r w:rsidRPr="00F45DFA">
              <w:rPr>
                <w:rFonts w:ascii="Times New Roman" w:hAnsi="Times New Roman"/>
                <w:lang w:val="kk-KZ"/>
              </w:rPr>
              <w:t xml:space="preserve">Бұл </w:t>
            </w:r>
            <w:r>
              <w:rPr>
                <w:rFonts w:ascii="Times New Roman" w:hAnsi="Times New Roman"/>
                <w:lang w:val="kk-KZ"/>
              </w:rPr>
              <w:t xml:space="preserve">дүние жүзіндегі музей жайлы </w:t>
            </w:r>
            <w:r w:rsidRPr="00F45DFA">
              <w:rPr>
                <w:rFonts w:ascii="Times New Roman" w:hAnsi="Times New Roman"/>
                <w:lang w:val="kk-KZ"/>
              </w:rPr>
              <w:t>болғандықтан кең көлемде теориялық мәлімет беріледі, сондықтан бұл пәнді оқытуда арнайы оқулықтарға көп мән беріледі.</w:t>
            </w:r>
          </w:p>
          <w:p w:rsidR="002841BC" w:rsidRPr="00F45DFA" w:rsidRDefault="002841BC" w:rsidP="002841BC">
            <w:pPr>
              <w:jc w:val="both"/>
              <w:rPr>
                <w:lang w:val="kk-KZ"/>
              </w:rPr>
            </w:pPr>
            <w:r>
              <w:rPr>
                <w:sz w:val="22"/>
                <w:szCs w:val="22"/>
                <w:lang w:val="kk-KZ"/>
              </w:rPr>
              <w:t xml:space="preserve">Музейдің </w:t>
            </w:r>
            <w:r w:rsidRPr="00F45DFA">
              <w:rPr>
                <w:sz w:val="22"/>
                <w:szCs w:val="22"/>
                <w:lang w:val="kk-KZ"/>
              </w:rPr>
              <w:t>даму және құрылу тарихы, ашық аспан астындағы музейдің негізгі теориясы мен әдістемесін қалыптастыру, зерттеу әдісін меңгеру және т.б.</w:t>
            </w:r>
          </w:p>
          <w:p w:rsidR="002841BC" w:rsidRPr="00763855" w:rsidRDefault="002841BC" w:rsidP="002841BC">
            <w:pPr>
              <w:pStyle w:val="11"/>
              <w:tabs>
                <w:tab w:val="left" w:pos="426"/>
              </w:tabs>
              <w:autoSpaceDE w:val="0"/>
              <w:autoSpaceDN w:val="0"/>
              <w:adjustRightInd w:val="0"/>
              <w:spacing w:after="0" w:line="240" w:lineRule="auto"/>
              <w:ind w:left="0"/>
              <w:jc w:val="both"/>
              <w:rPr>
                <w:rFonts w:ascii="Times New Roman" w:hAnsi="Times New Roman"/>
                <w:sz w:val="24"/>
                <w:szCs w:val="24"/>
                <w:lang w:val="kk-KZ"/>
              </w:rPr>
            </w:pPr>
          </w:p>
        </w:tc>
      </w:tr>
      <w:tr w:rsidR="002841BC" w:rsidRPr="00943B3E" w:rsidTr="002841BC">
        <w:tc>
          <w:tcPr>
            <w:tcW w:w="1809" w:type="dxa"/>
            <w:gridSpan w:val="3"/>
          </w:tcPr>
          <w:p w:rsidR="002841BC" w:rsidRPr="00763855" w:rsidRDefault="002841BC" w:rsidP="002841BC">
            <w:pPr>
              <w:pStyle w:val="11"/>
              <w:tabs>
                <w:tab w:val="left" w:pos="426"/>
              </w:tabs>
              <w:autoSpaceDE w:val="0"/>
              <w:autoSpaceDN w:val="0"/>
              <w:adjustRightInd w:val="0"/>
              <w:spacing w:after="0" w:line="240" w:lineRule="auto"/>
              <w:ind w:left="0"/>
              <w:jc w:val="both"/>
              <w:rPr>
                <w:rStyle w:val="shorttext"/>
                <w:b/>
                <w:sz w:val="24"/>
                <w:szCs w:val="24"/>
              </w:rPr>
            </w:pPr>
            <w:r w:rsidRPr="00763855">
              <w:rPr>
                <w:rStyle w:val="shorttext"/>
                <w:b/>
                <w:sz w:val="24"/>
                <w:szCs w:val="24"/>
              </w:rPr>
              <w:t>Курс</w:t>
            </w:r>
            <w:r w:rsidRPr="00763855">
              <w:rPr>
                <w:rStyle w:val="shorttext"/>
                <w:b/>
                <w:sz w:val="24"/>
                <w:szCs w:val="24"/>
                <w:lang w:val="kk-KZ"/>
              </w:rPr>
              <w:t xml:space="preserve"> талаптары</w:t>
            </w:r>
          </w:p>
        </w:tc>
        <w:tc>
          <w:tcPr>
            <w:tcW w:w="8045" w:type="dxa"/>
            <w:gridSpan w:val="12"/>
          </w:tcPr>
          <w:p w:rsidR="002841BC" w:rsidRPr="00F45DFA" w:rsidRDefault="002841BC" w:rsidP="002841BC">
            <w:pPr>
              <w:pStyle w:val="11"/>
              <w:numPr>
                <w:ilvl w:val="0"/>
                <w:numId w:val="11"/>
              </w:numPr>
              <w:tabs>
                <w:tab w:val="left" w:pos="426"/>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Әрбір дәрісханалық сабақтарға кесте бойынша алдын-ала дайындалу қажет. Тапсырманы орындау семинар сабағына дайын талқыланып тақарыпты меңгеріп үлгеру қажет.</w:t>
            </w:r>
          </w:p>
          <w:p w:rsidR="002841BC" w:rsidRPr="00F45DFA" w:rsidRDefault="002841BC" w:rsidP="002841BC">
            <w:pPr>
              <w:pStyle w:val="11"/>
              <w:numPr>
                <w:ilvl w:val="0"/>
                <w:numId w:val="11"/>
              </w:numPr>
              <w:tabs>
                <w:tab w:val="left" w:pos="426"/>
              </w:tabs>
              <w:autoSpaceDE w:val="0"/>
              <w:autoSpaceDN w:val="0"/>
              <w:adjustRightInd w:val="0"/>
              <w:spacing w:after="0" w:line="240" w:lineRule="auto"/>
              <w:jc w:val="both"/>
              <w:rPr>
                <w:rFonts w:ascii="Times New Roman" w:hAnsi="Times New Roman"/>
                <w:lang w:val="kk-KZ"/>
              </w:rPr>
            </w:pPr>
            <w:r w:rsidRPr="00F45DFA">
              <w:rPr>
                <w:rFonts w:ascii="Times New Roman" w:hAnsi="Times New Roman"/>
                <w:lang w:val="kk-KZ"/>
              </w:rPr>
              <w:t>Үй тапсырмалары семестр  барысында беріліп кестеге сай жүргізіледі.</w:t>
            </w:r>
          </w:p>
          <w:p w:rsidR="002841BC" w:rsidRPr="00F45DFA" w:rsidRDefault="002841BC" w:rsidP="002841BC">
            <w:pPr>
              <w:pStyle w:val="11"/>
              <w:numPr>
                <w:ilvl w:val="0"/>
                <w:numId w:val="11"/>
              </w:numPr>
              <w:tabs>
                <w:tab w:val="left" w:pos="426"/>
              </w:tabs>
              <w:spacing w:after="0" w:line="240" w:lineRule="auto"/>
              <w:jc w:val="both"/>
              <w:rPr>
                <w:rFonts w:ascii="Times New Roman" w:hAnsi="Times New Roman"/>
                <w:lang w:val="kk-KZ"/>
              </w:rPr>
            </w:pPr>
            <w:r w:rsidRPr="00F45DFA">
              <w:rPr>
                <w:rFonts w:ascii="Times New Roman" w:hAnsi="Times New Roman"/>
                <w:lang w:val="kk-KZ"/>
              </w:rPr>
              <w:t>Үй тапсырмаларының көптеген мәселелерден тұрады, сондықтан нақты дайындалу қажет.</w:t>
            </w:r>
          </w:p>
          <w:p w:rsidR="002841BC" w:rsidRDefault="002841BC" w:rsidP="002841BC">
            <w:pPr>
              <w:pStyle w:val="11"/>
              <w:numPr>
                <w:ilvl w:val="0"/>
                <w:numId w:val="11"/>
              </w:numPr>
              <w:tabs>
                <w:tab w:val="left" w:pos="426"/>
              </w:tabs>
              <w:spacing w:after="0" w:line="240" w:lineRule="auto"/>
              <w:jc w:val="both"/>
              <w:rPr>
                <w:rStyle w:val="shorttext"/>
                <w:rFonts w:ascii="Times New Roman" w:hAnsi="Times New Roman"/>
                <w:lang w:val="kk-KZ"/>
              </w:rPr>
            </w:pPr>
            <w:r w:rsidRPr="00F45DFA">
              <w:rPr>
                <w:rFonts w:ascii="Times New Roman" w:hAnsi="Times New Roman"/>
                <w:lang w:val="kk-KZ"/>
              </w:rPr>
              <w:t>Үй тапсырмасын орындау барасында төмендегідей ережелер орындалуы тиіс:</w:t>
            </w:r>
            <w:r w:rsidRPr="00F45DFA">
              <w:rPr>
                <w:rStyle w:val="shorttext"/>
                <w:rFonts w:ascii="Times New Roman" w:hAnsi="Times New Roman"/>
                <w:lang w:val="kk-KZ"/>
              </w:rPr>
              <w:t xml:space="preserve"> Үй тапсырмалары нақты белгіленген уақытқа орындалуы керек, кеш әкелген тапсырмалар қабылданбайды. Ол тапсырмаларға қойылатын негізігі талап: көрнекі мәліметтердің болуы (электронды немесе қағаз түрінде)</w:t>
            </w:r>
          </w:p>
          <w:p w:rsidR="002841BC" w:rsidRPr="00763855" w:rsidRDefault="002841BC" w:rsidP="002841BC">
            <w:pPr>
              <w:pStyle w:val="11"/>
              <w:tabs>
                <w:tab w:val="left" w:pos="426"/>
              </w:tabs>
              <w:spacing w:after="0" w:line="240" w:lineRule="auto"/>
              <w:ind w:left="34"/>
              <w:jc w:val="both"/>
              <w:rPr>
                <w:rFonts w:ascii="Times New Roman" w:hAnsi="Times New Roman"/>
                <w:sz w:val="24"/>
                <w:szCs w:val="24"/>
                <w:lang w:val="kk-KZ"/>
              </w:rPr>
            </w:pPr>
          </w:p>
        </w:tc>
      </w:tr>
      <w:tr w:rsidR="002841BC" w:rsidRPr="00763855" w:rsidTr="002841BC">
        <w:trPr>
          <w:trHeight w:val="258"/>
        </w:trPr>
        <w:tc>
          <w:tcPr>
            <w:tcW w:w="1809" w:type="dxa"/>
            <w:gridSpan w:val="3"/>
            <w:vMerge w:val="restart"/>
          </w:tcPr>
          <w:p w:rsidR="002841BC" w:rsidRPr="00763855" w:rsidRDefault="002841BC" w:rsidP="002841BC">
            <w:pPr>
              <w:pStyle w:val="11"/>
              <w:tabs>
                <w:tab w:val="left" w:pos="426"/>
              </w:tabs>
              <w:autoSpaceDE w:val="0"/>
              <w:autoSpaceDN w:val="0"/>
              <w:adjustRightInd w:val="0"/>
              <w:spacing w:after="0" w:line="240" w:lineRule="auto"/>
              <w:ind w:left="0"/>
              <w:jc w:val="both"/>
              <w:rPr>
                <w:rStyle w:val="shorttext"/>
                <w:b/>
                <w:sz w:val="24"/>
                <w:szCs w:val="24"/>
                <w:lang w:val="kk-KZ"/>
              </w:rPr>
            </w:pPr>
            <w:r w:rsidRPr="00763855">
              <w:rPr>
                <w:rStyle w:val="shorttext"/>
                <w:b/>
                <w:sz w:val="24"/>
                <w:szCs w:val="24"/>
                <w:lang w:val="kk-KZ"/>
              </w:rPr>
              <w:lastRenderedPageBreak/>
              <w:t>Бағалау саясаты</w:t>
            </w:r>
          </w:p>
        </w:tc>
        <w:tc>
          <w:tcPr>
            <w:tcW w:w="4536" w:type="dxa"/>
            <w:gridSpan w:val="5"/>
          </w:tcPr>
          <w:p w:rsidR="002841BC" w:rsidRPr="00763855" w:rsidRDefault="002841BC" w:rsidP="002841BC">
            <w:pPr>
              <w:tabs>
                <w:tab w:val="left" w:pos="426"/>
              </w:tabs>
              <w:autoSpaceDE w:val="0"/>
              <w:autoSpaceDN w:val="0"/>
              <w:adjustRightInd w:val="0"/>
              <w:jc w:val="center"/>
              <w:rPr>
                <w:b/>
              </w:rPr>
            </w:pPr>
            <w:r w:rsidRPr="00763855">
              <w:rPr>
                <w:b/>
                <w:lang w:val="kk-KZ"/>
              </w:rPr>
              <w:t xml:space="preserve">Өзіндік жұмыстардың сипаттамасы </w:t>
            </w:r>
          </w:p>
        </w:tc>
        <w:tc>
          <w:tcPr>
            <w:tcW w:w="851" w:type="dxa"/>
            <w:gridSpan w:val="3"/>
          </w:tcPr>
          <w:p w:rsidR="002841BC" w:rsidRPr="00763855" w:rsidRDefault="002841BC" w:rsidP="002841BC">
            <w:pPr>
              <w:tabs>
                <w:tab w:val="left" w:pos="426"/>
              </w:tabs>
              <w:autoSpaceDE w:val="0"/>
              <w:autoSpaceDN w:val="0"/>
              <w:adjustRightInd w:val="0"/>
              <w:jc w:val="center"/>
              <w:rPr>
                <w:b/>
                <w:lang w:val="kk-KZ"/>
              </w:rPr>
            </w:pPr>
            <w:r w:rsidRPr="00763855">
              <w:rPr>
                <w:b/>
                <w:lang w:val="kk-KZ"/>
              </w:rPr>
              <w:t>Салмағы</w:t>
            </w:r>
          </w:p>
        </w:tc>
        <w:tc>
          <w:tcPr>
            <w:tcW w:w="2658" w:type="dxa"/>
            <w:gridSpan w:val="4"/>
          </w:tcPr>
          <w:p w:rsidR="002841BC" w:rsidRPr="00763855" w:rsidRDefault="002841BC" w:rsidP="002841BC">
            <w:pPr>
              <w:pStyle w:val="1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763855">
              <w:rPr>
                <w:rFonts w:ascii="Times New Roman" w:hAnsi="Times New Roman"/>
                <w:b/>
                <w:sz w:val="24"/>
                <w:szCs w:val="24"/>
                <w:lang w:val="kk-KZ"/>
              </w:rPr>
              <w:t>Оқу нәтижесі</w:t>
            </w:r>
          </w:p>
        </w:tc>
      </w:tr>
      <w:tr w:rsidR="002841BC" w:rsidRPr="00763855" w:rsidTr="002841BC">
        <w:trPr>
          <w:trHeight w:val="576"/>
        </w:trPr>
        <w:tc>
          <w:tcPr>
            <w:tcW w:w="1809" w:type="dxa"/>
            <w:gridSpan w:val="3"/>
            <w:vMerge/>
          </w:tcPr>
          <w:p w:rsidR="002841BC" w:rsidRPr="00763855" w:rsidRDefault="002841BC" w:rsidP="002841BC">
            <w:pPr>
              <w:pStyle w:val="11"/>
              <w:tabs>
                <w:tab w:val="left" w:pos="426"/>
              </w:tabs>
              <w:autoSpaceDE w:val="0"/>
              <w:autoSpaceDN w:val="0"/>
              <w:adjustRightInd w:val="0"/>
              <w:spacing w:after="0" w:line="240" w:lineRule="auto"/>
              <w:ind w:left="0"/>
              <w:jc w:val="both"/>
              <w:rPr>
                <w:rStyle w:val="shorttext"/>
                <w:b/>
                <w:sz w:val="24"/>
                <w:szCs w:val="24"/>
              </w:rPr>
            </w:pPr>
          </w:p>
        </w:tc>
        <w:tc>
          <w:tcPr>
            <w:tcW w:w="4536" w:type="dxa"/>
            <w:gridSpan w:val="5"/>
          </w:tcPr>
          <w:p w:rsidR="002841BC" w:rsidRPr="00763855" w:rsidRDefault="002841BC" w:rsidP="002841BC">
            <w:pPr>
              <w:tabs>
                <w:tab w:val="left" w:pos="426"/>
              </w:tabs>
              <w:autoSpaceDE w:val="0"/>
              <w:autoSpaceDN w:val="0"/>
              <w:adjustRightInd w:val="0"/>
              <w:jc w:val="both"/>
              <w:rPr>
                <w:lang w:val="kk-KZ"/>
              </w:rPr>
            </w:pPr>
            <w:r w:rsidRPr="00763855">
              <w:rPr>
                <w:lang w:val="kk-KZ"/>
              </w:rPr>
              <w:t>Үй тапсырмалары</w:t>
            </w:r>
          </w:p>
          <w:p w:rsidR="002841BC" w:rsidRPr="00763855" w:rsidRDefault="002841BC" w:rsidP="002841BC">
            <w:pPr>
              <w:tabs>
                <w:tab w:val="left" w:pos="426"/>
              </w:tabs>
              <w:autoSpaceDE w:val="0"/>
              <w:autoSpaceDN w:val="0"/>
              <w:adjustRightInd w:val="0"/>
              <w:jc w:val="both"/>
              <w:rPr>
                <w:lang w:val="kk-KZ"/>
              </w:rPr>
            </w:pPr>
            <w:r w:rsidRPr="00763855">
              <w:rPr>
                <w:lang w:val="kk-KZ"/>
              </w:rPr>
              <w:t>Емтихан</w:t>
            </w:r>
          </w:p>
          <w:p w:rsidR="002841BC" w:rsidRPr="00763855" w:rsidRDefault="002841BC" w:rsidP="002841BC">
            <w:pPr>
              <w:tabs>
                <w:tab w:val="left" w:pos="426"/>
              </w:tabs>
              <w:autoSpaceDE w:val="0"/>
              <w:autoSpaceDN w:val="0"/>
              <w:adjustRightInd w:val="0"/>
              <w:jc w:val="both"/>
              <w:rPr>
                <w:lang w:val="kk-KZ"/>
              </w:rPr>
            </w:pPr>
            <w:r w:rsidRPr="00763855">
              <w:rPr>
                <w:lang w:val="kk-KZ"/>
              </w:rPr>
              <w:t>ҚОРЫТЫНДЫ</w:t>
            </w:r>
          </w:p>
        </w:tc>
        <w:tc>
          <w:tcPr>
            <w:tcW w:w="851" w:type="dxa"/>
            <w:gridSpan w:val="3"/>
          </w:tcPr>
          <w:p w:rsidR="002841BC" w:rsidRPr="00763855" w:rsidRDefault="002841BC" w:rsidP="002841BC">
            <w:pPr>
              <w:tabs>
                <w:tab w:val="left" w:pos="426"/>
              </w:tabs>
              <w:autoSpaceDE w:val="0"/>
              <w:autoSpaceDN w:val="0"/>
              <w:adjustRightInd w:val="0"/>
              <w:jc w:val="both"/>
            </w:pPr>
            <w:r w:rsidRPr="00763855">
              <w:t>60%</w:t>
            </w:r>
          </w:p>
          <w:p w:rsidR="002841BC" w:rsidRPr="00763855" w:rsidRDefault="002841BC" w:rsidP="002841BC">
            <w:pPr>
              <w:tabs>
                <w:tab w:val="left" w:pos="426"/>
              </w:tabs>
              <w:autoSpaceDE w:val="0"/>
              <w:autoSpaceDN w:val="0"/>
              <w:adjustRightInd w:val="0"/>
              <w:jc w:val="both"/>
              <w:rPr>
                <w:u w:val="single"/>
              </w:rPr>
            </w:pPr>
            <w:r w:rsidRPr="00763855">
              <w:rPr>
                <w:u w:val="single"/>
              </w:rPr>
              <w:t>40%</w:t>
            </w:r>
          </w:p>
          <w:p w:rsidR="002841BC" w:rsidRPr="00763855" w:rsidRDefault="002841BC" w:rsidP="002841BC">
            <w:pPr>
              <w:tabs>
                <w:tab w:val="left" w:pos="426"/>
              </w:tabs>
              <w:autoSpaceDE w:val="0"/>
              <w:autoSpaceDN w:val="0"/>
              <w:adjustRightInd w:val="0"/>
              <w:jc w:val="both"/>
            </w:pPr>
            <w:r w:rsidRPr="00763855">
              <w:t>100%</w:t>
            </w:r>
          </w:p>
        </w:tc>
        <w:tc>
          <w:tcPr>
            <w:tcW w:w="2658" w:type="dxa"/>
            <w:gridSpan w:val="4"/>
          </w:tcPr>
          <w:p w:rsidR="002841BC" w:rsidRPr="00763855" w:rsidRDefault="002841BC" w:rsidP="002841BC">
            <w:pPr>
              <w:tabs>
                <w:tab w:val="left" w:pos="426"/>
              </w:tabs>
              <w:autoSpaceDE w:val="0"/>
              <w:autoSpaceDN w:val="0"/>
              <w:adjustRightInd w:val="0"/>
              <w:jc w:val="both"/>
            </w:pPr>
            <w:r w:rsidRPr="00763855">
              <w:t>1, 2, 3, 4, 5</w:t>
            </w:r>
          </w:p>
          <w:p w:rsidR="002841BC" w:rsidRPr="00763855" w:rsidRDefault="002841BC" w:rsidP="002841BC">
            <w:pPr>
              <w:tabs>
                <w:tab w:val="left" w:pos="426"/>
              </w:tabs>
              <w:autoSpaceDE w:val="0"/>
              <w:autoSpaceDN w:val="0"/>
              <w:adjustRightInd w:val="0"/>
              <w:jc w:val="both"/>
            </w:pPr>
            <w:r w:rsidRPr="00763855">
              <w:t xml:space="preserve">1, 2, 3, 4, 5 </w:t>
            </w:r>
          </w:p>
        </w:tc>
      </w:tr>
      <w:tr w:rsidR="002841BC" w:rsidRPr="00763855" w:rsidTr="002841BC">
        <w:tc>
          <w:tcPr>
            <w:tcW w:w="1809" w:type="dxa"/>
            <w:gridSpan w:val="3"/>
            <w:vMerge/>
          </w:tcPr>
          <w:p w:rsidR="002841BC" w:rsidRPr="00763855" w:rsidRDefault="002841BC" w:rsidP="002841BC">
            <w:pPr>
              <w:pStyle w:val="11"/>
              <w:tabs>
                <w:tab w:val="left" w:pos="426"/>
              </w:tabs>
              <w:autoSpaceDE w:val="0"/>
              <w:autoSpaceDN w:val="0"/>
              <w:adjustRightInd w:val="0"/>
              <w:spacing w:after="0" w:line="240" w:lineRule="auto"/>
              <w:ind w:left="0"/>
              <w:jc w:val="both"/>
              <w:rPr>
                <w:rStyle w:val="shorttext"/>
                <w:b/>
                <w:sz w:val="24"/>
                <w:szCs w:val="24"/>
              </w:rPr>
            </w:pPr>
          </w:p>
        </w:tc>
        <w:tc>
          <w:tcPr>
            <w:tcW w:w="8045" w:type="dxa"/>
            <w:gridSpan w:val="12"/>
          </w:tcPr>
          <w:p w:rsidR="002841BC" w:rsidRPr="00763855" w:rsidRDefault="002841BC" w:rsidP="002841BC">
            <w:pPr>
              <w:tabs>
                <w:tab w:val="left" w:pos="426"/>
              </w:tabs>
              <w:autoSpaceDE w:val="0"/>
              <w:autoSpaceDN w:val="0"/>
              <w:adjustRightInd w:val="0"/>
              <w:jc w:val="both"/>
            </w:pPr>
            <w:r w:rsidRPr="00763855">
              <w:rPr>
                <w:lang w:val="kk-KZ"/>
              </w:rPr>
              <w:t xml:space="preserve">Сіздің қорытынды бағаңыз арнайы формула бойынша есептелінеді </w:t>
            </w:r>
            <m:oMath>
              <m:r>
                <m:rPr>
                  <m:sty m:val="p"/>
                </m:rPr>
                <w:rPr>
                  <w:rFonts w:ascii="Cambria Math" w:hAnsi="Cambria Math"/>
                  <w:color w:val="000000"/>
                  <w:lang w:val="kk-KZ"/>
                </w:rPr>
                <m:t>Итоговаяоценкаподисциплине</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hAnsi="Cambria Math"/>
                      <w:color w:val="000000"/>
                      <w:lang w:val="kk-KZ"/>
                    </w:rPr>
                    <m:t>РК</m:t>
                  </m:r>
                  <m:r>
                    <m:rPr>
                      <m:sty m:val="p"/>
                    </m:rPr>
                    <w:rPr>
                      <w:rFonts w:ascii="Cambria Math"/>
                      <w:color w:val="000000"/>
                      <w:lang w:val="kk-KZ"/>
                    </w:rPr>
                    <m:t>1+</m:t>
                  </m:r>
                  <m:r>
                    <m:rPr>
                      <m:sty m:val="p"/>
                    </m:rPr>
                    <w:rPr>
                      <w:rFonts w:ascii="Cambria Math" w:hAns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hAnsi="Cambria Math"/>
                  <w:color w:val="000000"/>
                  <w:lang w:val="kk-KZ"/>
                </w:rPr>
                <m:t>∙</m:t>
              </m:r>
              <m:r>
                <m:rPr>
                  <m:sty m:val="p"/>
                </m:rPr>
                <w:rPr>
                  <w:rFonts w:ascii="Cambria Math"/>
                  <w:color w:val="000000"/>
                  <w:lang w:val="kk-KZ"/>
                </w:rPr>
                <m:t>0,6+0,1</m:t>
              </m:r>
              <m:r>
                <m:rPr>
                  <m:sty m:val="p"/>
                </m:rPr>
                <w:rPr>
                  <w:rFonts w:ascii="Cambria Math" w:hAnsi="Cambria Math"/>
                  <w:color w:val="000000"/>
                  <w:lang w:val="kk-KZ"/>
                </w:rPr>
                <m:t>МТ</m:t>
              </m:r>
              <m:r>
                <m:rPr>
                  <m:sty m:val="p"/>
                </m:rPr>
                <w:rPr>
                  <w:rFonts w:ascii="Cambria Math"/>
                  <w:color w:val="000000"/>
                  <w:lang w:val="kk-KZ"/>
                </w:rPr>
                <m:t>+0,3</m:t>
              </m:r>
              <m:r>
                <m:rPr>
                  <m:sty m:val="p"/>
                </m:rPr>
                <w:rPr>
                  <w:rFonts w:ascii="Cambria Math" w:hAnsi="Cambria Math"/>
                  <w:color w:val="000000"/>
                  <w:lang w:val="kk-KZ"/>
                </w:rPr>
                <m:t>ИК</m:t>
              </m:r>
            </m:oMath>
          </w:p>
          <w:p w:rsidR="002841BC" w:rsidRPr="00763855" w:rsidRDefault="002841BC" w:rsidP="002841BC">
            <w:pPr>
              <w:pStyle w:val="11"/>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763855">
              <w:rPr>
                <w:rFonts w:ascii="Times New Roman" w:hAnsi="Times New Roman"/>
                <w:sz w:val="24"/>
                <w:szCs w:val="24"/>
                <w:lang w:val="kk-KZ"/>
              </w:rPr>
              <w:t>Минималды бағалардың пайызға шаққандағы көрсеткіші:</w:t>
            </w:r>
          </w:p>
          <w:p w:rsidR="002841BC" w:rsidRPr="00763855" w:rsidRDefault="002841BC" w:rsidP="002841BC">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763855">
              <w:rPr>
                <w:rFonts w:ascii="Times New Roman" w:hAnsi="Times New Roman"/>
                <w:sz w:val="24"/>
                <w:szCs w:val="24"/>
              </w:rPr>
              <w:t>95% - 100%: А</w:t>
            </w:r>
            <w:r w:rsidRPr="00763855">
              <w:rPr>
                <w:rFonts w:ascii="Times New Roman" w:hAnsi="Times New Roman"/>
                <w:sz w:val="24"/>
                <w:szCs w:val="24"/>
              </w:rPr>
              <w:tab/>
            </w:r>
            <w:r w:rsidRPr="00763855">
              <w:rPr>
                <w:rFonts w:ascii="Times New Roman" w:hAnsi="Times New Roman"/>
                <w:sz w:val="24"/>
                <w:szCs w:val="24"/>
              </w:rPr>
              <w:tab/>
              <w:t>90% - 94%: А-</w:t>
            </w:r>
          </w:p>
          <w:p w:rsidR="002841BC" w:rsidRPr="00763855" w:rsidRDefault="002841BC" w:rsidP="002841BC">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763855">
              <w:rPr>
                <w:rFonts w:ascii="Times New Roman" w:hAnsi="Times New Roman"/>
                <w:sz w:val="24"/>
                <w:szCs w:val="24"/>
              </w:rPr>
              <w:t>85% - 89%: В+</w:t>
            </w:r>
            <w:r w:rsidRPr="00763855">
              <w:rPr>
                <w:rFonts w:ascii="Times New Roman" w:hAnsi="Times New Roman"/>
                <w:sz w:val="24"/>
                <w:szCs w:val="24"/>
              </w:rPr>
              <w:tab/>
            </w:r>
            <w:r w:rsidRPr="00763855">
              <w:rPr>
                <w:rFonts w:ascii="Times New Roman" w:hAnsi="Times New Roman"/>
                <w:sz w:val="24"/>
                <w:szCs w:val="24"/>
              </w:rPr>
              <w:tab/>
              <w:t>80% - 84%: В</w:t>
            </w:r>
            <w:r w:rsidRPr="00763855">
              <w:rPr>
                <w:rFonts w:ascii="Times New Roman" w:hAnsi="Times New Roman"/>
                <w:sz w:val="24"/>
                <w:szCs w:val="24"/>
              </w:rPr>
              <w:tab/>
            </w:r>
            <w:r w:rsidRPr="00763855">
              <w:rPr>
                <w:rFonts w:ascii="Times New Roman" w:hAnsi="Times New Roman"/>
                <w:sz w:val="24"/>
                <w:szCs w:val="24"/>
              </w:rPr>
              <w:tab/>
            </w:r>
            <w:r w:rsidRPr="00763855">
              <w:rPr>
                <w:rFonts w:ascii="Times New Roman" w:hAnsi="Times New Roman"/>
                <w:sz w:val="24"/>
                <w:szCs w:val="24"/>
              </w:rPr>
              <w:tab/>
              <w:t>75% - 79%: В-</w:t>
            </w:r>
          </w:p>
          <w:p w:rsidR="002841BC" w:rsidRPr="00763855" w:rsidRDefault="002841BC" w:rsidP="002841BC">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763855">
              <w:rPr>
                <w:rFonts w:ascii="Times New Roman" w:hAnsi="Times New Roman"/>
                <w:sz w:val="24"/>
                <w:szCs w:val="24"/>
              </w:rPr>
              <w:t>70% - 74%: С+</w:t>
            </w:r>
            <w:r w:rsidRPr="00763855">
              <w:rPr>
                <w:rFonts w:ascii="Times New Roman" w:hAnsi="Times New Roman"/>
                <w:sz w:val="24"/>
                <w:szCs w:val="24"/>
              </w:rPr>
              <w:tab/>
            </w:r>
            <w:r w:rsidRPr="00763855">
              <w:rPr>
                <w:rFonts w:ascii="Times New Roman" w:hAnsi="Times New Roman"/>
                <w:sz w:val="24"/>
                <w:szCs w:val="24"/>
              </w:rPr>
              <w:tab/>
              <w:t>65% - 69%: С</w:t>
            </w:r>
            <w:r w:rsidRPr="00763855">
              <w:rPr>
                <w:rFonts w:ascii="Times New Roman" w:hAnsi="Times New Roman"/>
                <w:sz w:val="24"/>
                <w:szCs w:val="24"/>
              </w:rPr>
              <w:tab/>
            </w:r>
            <w:r w:rsidRPr="00763855">
              <w:rPr>
                <w:rFonts w:ascii="Times New Roman" w:hAnsi="Times New Roman"/>
                <w:sz w:val="24"/>
                <w:szCs w:val="24"/>
              </w:rPr>
              <w:tab/>
            </w:r>
            <w:r w:rsidRPr="00763855">
              <w:rPr>
                <w:rFonts w:ascii="Times New Roman" w:hAnsi="Times New Roman"/>
                <w:sz w:val="24"/>
                <w:szCs w:val="24"/>
              </w:rPr>
              <w:tab/>
              <w:t>60% - 64%: С-</w:t>
            </w:r>
          </w:p>
          <w:p w:rsidR="002841BC" w:rsidRPr="00763855" w:rsidRDefault="002841BC" w:rsidP="002841BC">
            <w:pPr>
              <w:tabs>
                <w:tab w:val="left" w:pos="426"/>
              </w:tabs>
              <w:autoSpaceDE w:val="0"/>
              <w:autoSpaceDN w:val="0"/>
              <w:adjustRightInd w:val="0"/>
              <w:jc w:val="both"/>
            </w:pPr>
            <w:r w:rsidRPr="00763855">
              <w:t xml:space="preserve">55% - 59%: </w:t>
            </w:r>
            <w:r w:rsidRPr="00763855">
              <w:rPr>
                <w:lang w:val="en-US"/>
              </w:rPr>
              <w:t>D</w:t>
            </w:r>
            <w:r w:rsidRPr="00763855">
              <w:t>+</w:t>
            </w:r>
            <w:r w:rsidRPr="00763855">
              <w:tab/>
            </w:r>
            <w:r w:rsidRPr="00763855">
              <w:tab/>
              <w:t xml:space="preserve">50% - 54%: </w:t>
            </w:r>
            <w:r w:rsidRPr="00763855">
              <w:rPr>
                <w:lang w:val="en-US"/>
              </w:rPr>
              <w:t>D</w:t>
            </w:r>
            <w:r w:rsidRPr="00763855">
              <w:t>-</w:t>
            </w:r>
            <w:r w:rsidRPr="00763855">
              <w:tab/>
            </w:r>
            <w:r w:rsidRPr="00763855">
              <w:tab/>
              <w:t xml:space="preserve">            0% -49%: </w:t>
            </w:r>
            <w:r w:rsidRPr="00763855">
              <w:rPr>
                <w:lang w:val="en-US"/>
              </w:rPr>
              <w:t>F</w:t>
            </w:r>
          </w:p>
        </w:tc>
      </w:tr>
      <w:tr w:rsidR="002841BC" w:rsidRPr="00763855" w:rsidTr="002841BC">
        <w:tc>
          <w:tcPr>
            <w:tcW w:w="1809" w:type="dxa"/>
            <w:gridSpan w:val="3"/>
          </w:tcPr>
          <w:p w:rsidR="002841BC" w:rsidRPr="00763855" w:rsidRDefault="002841BC" w:rsidP="002841BC">
            <w:pPr>
              <w:pStyle w:val="11"/>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763855">
              <w:rPr>
                <w:rFonts w:ascii="Times New Roman" w:hAnsi="Times New Roman"/>
                <w:b/>
                <w:sz w:val="24"/>
                <w:szCs w:val="24"/>
                <w:lang w:val="kk-KZ"/>
              </w:rPr>
              <w:t>Пән саясаты</w:t>
            </w:r>
          </w:p>
        </w:tc>
        <w:tc>
          <w:tcPr>
            <w:tcW w:w="8045" w:type="dxa"/>
            <w:gridSpan w:val="12"/>
          </w:tcPr>
          <w:p w:rsidR="002841BC" w:rsidRPr="00763855" w:rsidRDefault="00541F79" w:rsidP="002841BC">
            <w:pPr>
              <w:pStyle w:val="11"/>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F45DFA">
              <w:rPr>
                <w:rFonts w:ascii="Times New Roman" w:hAnsi="Times New Roman"/>
                <w:lang w:val="kk-KZ"/>
              </w:rPr>
              <w:t>Үй тапсырмаларының немесе проектілерді уақытылы орындамай қалуы (тек қатты науқастанған, жол көлігі апатына түскен жағдайда, келеңсіз жағдай орын алғанда) университеттің Академиялық саясатына сәйкес кешірім беріледі. Студенттің сабақ барысында дискуссияға түсуі, өз ойын айтуы әрдайым оқытушы тарапынан оң бағалануға әсер етеді. Конструктивті сұрақтар қою, диалог, және кері байланыс әр студенттің рейтингісіне әсер етеді. Белсенді болу керек.</w:t>
            </w:r>
          </w:p>
        </w:tc>
      </w:tr>
      <w:tr w:rsidR="002841BC" w:rsidRPr="00763855" w:rsidTr="002841BC">
        <w:tc>
          <w:tcPr>
            <w:tcW w:w="9854" w:type="dxa"/>
            <w:gridSpan w:val="15"/>
          </w:tcPr>
          <w:p w:rsidR="002841BC" w:rsidRPr="00763855" w:rsidRDefault="002841BC" w:rsidP="002841BC">
            <w:pPr>
              <w:pStyle w:val="11"/>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763855">
              <w:rPr>
                <w:rFonts w:ascii="Times New Roman" w:hAnsi="Times New Roman"/>
                <w:b/>
                <w:sz w:val="24"/>
                <w:szCs w:val="24"/>
                <w:lang w:val="kk-KZ" w:eastAsia="ru-RU"/>
              </w:rPr>
              <w:t>Пән г</w:t>
            </w:r>
            <w:r w:rsidRPr="00763855">
              <w:rPr>
                <w:rFonts w:ascii="Times New Roman" w:hAnsi="Times New Roman"/>
                <w:b/>
                <w:sz w:val="24"/>
                <w:szCs w:val="24"/>
                <w:lang w:eastAsia="ru-RU"/>
              </w:rPr>
              <w:t>рафи</w:t>
            </w:r>
            <w:r w:rsidRPr="00763855">
              <w:rPr>
                <w:rFonts w:ascii="Times New Roman" w:hAnsi="Times New Roman"/>
                <w:b/>
                <w:sz w:val="24"/>
                <w:szCs w:val="24"/>
                <w:lang w:val="kk-KZ" w:eastAsia="ru-RU"/>
              </w:rPr>
              <w:t>гі</w:t>
            </w:r>
          </w:p>
        </w:tc>
      </w:tr>
      <w:tr w:rsidR="002841BC" w:rsidRPr="00763855" w:rsidTr="002841BC">
        <w:tc>
          <w:tcPr>
            <w:tcW w:w="1129" w:type="dxa"/>
          </w:tcPr>
          <w:p w:rsidR="002841BC" w:rsidRPr="00763855" w:rsidRDefault="002841BC" w:rsidP="002841BC">
            <w:pPr>
              <w:jc w:val="center"/>
              <w:rPr>
                <w:b/>
                <w:lang w:val="kk-KZ"/>
              </w:rPr>
            </w:pPr>
            <w:r w:rsidRPr="00763855">
              <w:rPr>
                <w:b/>
                <w:lang w:val="kk-KZ"/>
              </w:rPr>
              <w:t xml:space="preserve">Апта </w:t>
            </w:r>
          </w:p>
        </w:tc>
        <w:tc>
          <w:tcPr>
            <w:tcW w:w="5245" w:type="dxa"/>
            <w:gridSpan w:val="8"/>
          </w:tcPr>
          <w:p w:rsidR="002841BC" w:rsidRPr="00763855" w:rsidRDefault="002841BC" w:rsidP="002841BC">
            <w:pPr>
              <w:jc w:val="center"/>
              <w:rPr>
                <w:b/>
                <w:lang w:val="kk-KZ"/>
              </w:rPr>
            </w:pPr>
            <w:r w:rsidRPr="00763855">
              <w:rPr>
                <w:b/>
                <w:lang w:val="kk-KZ"/>
              </w:rPr>
              <w:t>Тақытыптардың атауы</w:t>
            </w:r>
          </w:p>
        </w:tc>
        <w:tc>
          <w:tcPr>
            <w:tcW w:w="1247" w:type="dxa"/>
            <w:gridSpan w:val="4"/>
          </w:tcPr>
          <w:p w:rsidR="002841BC" w:rsidRPr="00763855" w:rsidRDefault="002841BC" w:rsidP="002841BC">
            <w:pPr>
              <w:jc w:val="center"/>
              <w:rPr>
                <w:b/>
                <w:lang w:val="kk-KZ"/>
              </w:rPr>
            </w:pPr>
            <w:r w:rsidRPr="00763855">
              <w:rPr>
                <w:b/>
                <w:lang w:val="kk-KZ"/>
              </w:rPr>
              <w:t>Сағат саны</w:t>
            </w:r>
          </w:p>
        </w:tc>
        <w:tc>
          <w:tcPr>
            <w:tcW w:w="2233" w:type="dxa"/>
            <w:gridSpan w:val="2"/>
          </w:tcPr>
          <w:p w:rsidR="002841BC" w:rsidRPr="00763855" w:rsidRDefault="002841BC" w:rsidP="002841BC">
            <w:pPr>
              <w:jc w:val="center"/>
              <w:rPr>
                <w:b/>
              </w:rPr>
            </w:pPr>
            <w:r w:rsidRPr="00763855">
              <w:rPr>
                <w:b/>
              </w:rPr>
              <w:t>Максимал</w:t>
            </w:r>
            <w:r w:rsidRPr="00763855">
              <w:rPr>
                <w:b/>
                <w:lang w:val="kk-KZ"/>
              </w:rPr>
              <w:t>ды</w:t>
            </w:r>
            <w:r w:rsidRPr="00763855">
              <w:rPr>
                <w:b/>
              </w:rPr>
              <w:t xml:space="preserve"> балл</w:t>
            </w:r>
          </w:p>
        </w:tc>
      </w:tr>
      <w:tr w:rsidR="002841BC" w:rsidRPr="00763855" w:rsidTr="002841BC">
        <w:tc>
          <w:tcPr>
            <w:tcW w:w="1129" w:type="dxa"/>
          </w:tcPr>
          <w:p w:rsidR="002841BC" w:rsidRPr="00763855" w:rsidRDefault="002841BC" w:rsidP="002841BC">
            <w:pPr>
              <w:jc w:val="center"/>
              <w:rPr>
                <w:b/>
              </w:rPr>
            </w:pPr>
            <w:r w:rsidRPr="00763855">
              <w:rPr>
                <w:b/>
              </w:rPr>
              <w:t>1</w:t>
            </w:r>
          </w:p>
        </w:tc>
        <w:tc>
          <w:tcPr>
            <w:tcW w:w="5245" w:type="dxa"/>
            <w:gridSpan w:val="8"/>
          </w:tcPr>
          <w:p w:rsidR="002841BC" w:rsidRDefault="002841BC" w:rsidP="002841BC">
            <w:pPr>
              <w:jc w:val="both"/>
              <w:rPr>
                <w:b/>
                <w:w w:val="110"/>
                <w:lang w:val="kk-KZ"/>
              </w:rPr>
            </w:pPr>
            <w:r w:rsidRPr="00763855">
              <w:rPr>
                <w:b/>
              </w:rPr>
              <w:t xml:space="preserve">Лекция 1 </w:t>
            </w:r>
            <w:r w:rsidRPr="00763855">
              <w:rPr>
                <w:b/>
                <w:w w:val="110"/>
                <w:lang w:val="kk-KZ"/>
              </w:rPr>
              <w:t>Кіріспе</w:t>
            </w:r>
            <w:r w:rsidRPr="00763855">
              <w:rPr>
                <w:b/>
                <w:w w:val="110"/>
              </w:rPr>
              <w:t>.</w:t>
            </w:r>
          </w:p>
          <w:p w:rsidR="002841BC" w:rsidRPr="00763855" w:rsidRDefault="002841BC" w:rsidP="002841BC">
            <w:pPr>
              <w:jc w:val="both"/>
              <w:rPr>
                <w:b/>
                <w:lang w:val="kk-KZ"/>
              </w:rPr>
            </w:pPr>
            <w:r w:rsidRPr="005947F2">
              <w:rPr>
                <w:lang w:val="kk-KZ"/>
              </w:rPr>
              <w:t xml:space="preserve"> </w:t>
            </w:r>
            <w:r w:rsidR="00541F79" w:rsidRPr="00541F79">
              <w:rPr>
                <w:w w:val="110"/>
                <w:szCs w:val="22"/>
                <w:lang w:val="kk-KZ"/>
              </w:rPr>
              <w:t>Деректер және тарихнама мәселелері. Курстың мақсаты мен міндеттері. Тарихи-мәдени және ғылыми ашық аспан астындағы музейлердің пайда болу алғы шарттары.</w:t>
            </w:r>
          </w:p>
        </w:tc>
        <w:tc>
          <w:tcPr>
            <w:tcW w:w="1247" w:type="dxa"/>
            <w:gridSpan w:val="4"/>
          </w:tcPr>
          <w:p w:rsidR="002841BC" w:rsidRPr="00763855" w:rsidRDefault="002841BC" w:rsidP="002841BC">
            <w:pPr>
              <w:jc w:val="center"/>
            </w:pPr>
            <w:r w:rsidRPr="00763855">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2841BC" w:rsidRPr="00763855" w:rsidTr="002841BC">
        <w:tc>
          <w:tcPr>
            <w:tcW w:w="1129" w:type="dxa"/>
          </w:tcPr>
          <w:p w:rsidR="002841BC" w:rsidRPr="00763855" w:rsidRDefault="002841BC" w:rsidP="002841BC">
            <w:pPr>
              <w:jc w:val="center"/>
              <w:rPr>
                <w:b/>
              </w:rPr>
            </w:pPr>
            <w:r w:rsidRPr="00763855">
              <w:rPr>
                <w:b/>
              </w:rPr>
              <w:t>2</w:t>
            </w:r>
          </w:p>
        </w:tc>
        <w:tc>
          <w:tcPr>
            <w:tcW w:w="5245" w:type="dxa"/>
            <w:gridSpan w:val="8"/>
          </w:tcPr>
          <w:p w:rsidR="002841BC" w:rsidRPr="00763855" w:rsidRDefault="002841BC" w:rsidP="002841BC">
            <w:pPr>
              <w:rPr>
                <w:b/>
              </w:rPr>
            </w:pPr>
            <w:r w:rsidRPr="00763855">
              <w:rPr>
                <w:b/>
              </w:rPr>
              <w:t>Семинар 1</w:t>
            </w:r>
          </w:p>
          <w:p w:rsidR="002841BC" w:rsidRPr="00763855" w:rsidRDefault="00541F79" w:rsidP="002841BC">
            <w:pPr>
              <w:rPr>
                <w:lang w:val="kk-KZ"/>
              </w:rPr>
            </w:pPr>
            <w:r w:rsidRPr="00541F79">
              <w:rPr>
                <w:bCs/>
                <w:szCs w:val="22"/>
              </w:rPr>
              <w:t xml:space="preserve">Скансен – </w:t>
            </w:r>
            <w:r w:rsidRPr="00541F79">
              <w:rPr>
                <w:bCs/>
                <w:szCs w:val="22"/>
                <w:lang w:val="kk-KZ"/>
              </w:rPr>
              <w:t>бірінші ашық аспан астындағы музей</w:t>
            </w:r>
          </w:p>
        </w:tc>
        <w:tc>
          <w:tcPr>
            <w:tcW w:w="1247" w:type="dxa"/>
            <w:gridSpan w:val="4"/>
          </w:tcPr>
          <w:p w:rsidR="002841BC" w:rsidRPr="00763855" w:rsidRDefault="002841BC" w:rsidP="002841BC">
            <w:pPr>
              <w:jc w:val="center"/>
            </w:pPr>
            <w:r w:rsidRPr="00763855">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t>3</w:t>
            </w:r>
          </w:p>
        </w:tc>
        <w:tc>
          <w:tcPr>
            <w:tcW w:w="5245" w:type="dxa"/>
            <w:gridSpan w:val="8"/>
          </w:tcPr>
          <w:p w:rsidR="002841BC" w:rsidRDefault="002841BC" w:rsidP="002841BC">
            <w:pPr>
              <w:jc w:val="both"/>
              <w:rPr>
                <w:lang w:val="kk-KZ"/>
              </w:rPr>
            </w:pPr>
            <w:r w:rsidRPr="00763855">
              <w:rPr>
                <w:b/>
              </w:rPr>
              <w:t>Лекция 2</w:t>
            </w:r>
          </w:p>
          <w:p w:rsidR="002841BC" w:rsidRPr="00763855" w:rsidRDefault="00541F79" w:rsidP="002841BC">
            <w:pPr>
              <w:jc w:val="both"/>
              <w:rPr>
                <w:b/>
                <w:lang w:val="kk-KZ"/>
              </w:rPr>
            </w:pPr>
            <w:r w:rsidRPr="00F45DFA">
              <w:rPr>
                <w:sz w:val="22"/>
                <w:szCs w:val="22"/>
                <w:lang w:val="kk-KZ"/>
              </w:rPr>
              <w:t>Европадағы ашық аспан астындағы музейлердің даму кезеңдері және олардың сипаттамасы.</w:t>
            </w:r>
          </w:p>
        </w:tc>
        <w:tc>
          <w:tcPr>
            <w:tcW w:w="1247" w:type="dxa"/>
            <w:gridSpan w:val="4"/>
          </w:tcPr>
          <w:p w:rsidR="002841BC" w:rsidRPr="00763855" w:rsidRDefault="002841BC" w:rsidP="002841BC">
            <w:pPr>
              <w:jc w:val="center"/>
            </w:pPr>
            <w:r w:rsidRPr="00763855">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2841BC" w:rsidRPr="00763855" w:rsidTr="002841BC">
        <w:tc>
          <w:tcPr>
            <w:tcW w:w="1129" w:type="dxa"/>
          </w:tcPr>
          <w:p w:rsidR="002841BC" w:rsidRPr="00763855" w:rsidRDefault="002841BC" w:rsidP="002841BC">
            <w:pPr>
              <w:jc w:val="center"/>
              <w:rPr>
                <w:b/>
              </w:rPr>
            </w:pPr>
            <w:r w:rsidRPr="00763855">
              <w:rPr>
                <w:b/>
              </w:rPr>
              <w:t>4</w:t>
            </w:r>
          </w:p>
        </w:tc>
        <w:tc>
          <w:tcPr>
            <w:tcW w:w="5245" w:type="dxa"/>
            <w:gridSpan w:val="8"/>
          </w:tcPr>
          <w:p w:rsidR="002841BC" w:rsidRPr="00763855" w:rsidRDefault="002841BC" w:rsidP="002841BC">
            <w:pPr>
              <w:jc w:val="both"/>
              <w:rPr>
                <w:b/>
              </w:rPr>
            </w:pPr>
            <w:r w:rsidRPr="00763855">
              <w:rPr>
                <w:b/>
              </w:rPr>
              <w:t>Семинар</w:t>
            </w:r>
            <w:r w:rsidRPr="00763855">
              <w:rPr>
                <w:b/>
                <w:lang w:val="kk-KZ"/>
              </w:rPr>
              <w:t xml:space="preserve"> </w:t>
            </w:r>
            <w:r w:rsidRPr="00763855">
              <w:rPr>
                <w:b/>
              </w:rPr>
              <w:t>2</w:t>
            </w:r>
          </w:p>
          <w:p w:rsidR="002841BC" w:rsidRPr="00763855" w:rsidRDefault="00541F79" w:rsidP="002841BC">
            <w:pPr>
              <w:rPr>
                <w:lang w:val="kk-KZ"/>
              </w:rPr>
            </w:pPr>
            <w:r w:rsidRPr="00F45DFA">
              <w:rPr>
                <w:sz w:val="22"/>
                <w:szCs w:val="22"/>
                <w:lang w:val="kk-KZ"/>
              </w:rPr>
              <w:t xml:space="preserve">Германияның ұлттық парктері және қорықтары: </w:t>
            </w:r>
            <w:r w:rsidRPr="00F45DFA">
              <w:rPr>
                <w:sz w:val="22"/>
                <w:szCs w:val="22"/>
              </w:rPr>
              <w:t>«Мейсен»</w:t>
            </w:r>
            <w:r w:rsidRPr="00F45DFA">
              <w:rPr>
                <w:sz w:val="22"/>
                <w:szCs w:val="22"/>
                <w:lang w:val="kk-KZ"/>
              </w:rPr>
              <w:t>,</w:t>
            </w:r>
            <w:r w:rsidRPr="00F45DFA">
              <w:rPr>
                <w:sz w:val="22"/>
                <w:szCs w:val="22"/>
              </w:rPr>
              <w:t xml:space="preserve"> «Баварский лес», «Люнебургская Пустошь», «Нордфризишес-Ваттенмеер»</w:t>
            </w:r>
          </w:p>
        </w:tc>
        <w:tc>
          <w:tcPr>
            <w:tcW w:w="1247" w:type="dxa"/>
            <w:gridSpan w:val="4"/>
          </w:tcPr>
          <w:p w:rsidR="002841BC" w:rsidRPr="00763855" w:rsidRDefault="002841BC" w:rsidP="002841BC">
            <w:pPr>
              <w:jc w:val="center"/>
            </w:pPr>
            <w:r w:rsidRPr="00763855">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t>5</w:t>
            </w:r>
          </w:p>
        </w:tc>
        <w:tc>
          <w:tcPr>
            <w:tcW w:w="5245" w:type="dxa"/>
            <w:gridSpan w:val="8"/>
          </w:tcPr>
          <w:p w:rsidR="002841BC" w:rsidRPr="00763855" w:rsidRDefault="002841BC" w:rsidP="002841BC">
            <w:pPr>
              <w:jc w:val="both"/>
              <w:rPr>
                <w:lang w:val="kk-KZ"/>
              </w:rPr>
            </w:pPr>
            <w:r w:rsidRPr="00763855">
              <w:rPr>
                <w:b/>
              </w:rPr>
              <w:t xml:space="preserve">Лекция 3 </w:t>
            </w:r>
          </w:p>
          <w:p w:rsidR="002841BC" w:rsidRPr="00541F79" w:rsidRDefault="00541F79" w:rsidP="002841BC">
            <w:pPr>
              <w:jc w:val="both"/>
              <w:rPr>
                <w:b/>
                <w:lang w:val="kk-KZ"/>
              </w:rPr>
            </w:pPr>
            <w:r w:rsidRPr="00F45DFA">
              <w:rPr>
                <w:sz w:val="22"/>
                <w:szCs w:val="22"/>
                <w:lang w:val="kk-KZ"/>
              </w:rPr>
              <w:t>Нидерланды және Норвегияның ашық аспан астындағы музейлері</w:t>
            </w:r>
          </w:p>
        </w:tc>
        <w:tc>
          <w:tcPr>
            <w:tcW w:w="1247" w:type="dxa"/>
            <w:gridSpan w:val="4"/>
          </w:tcPr>
          <w:p w:rsidR="002841BC" w:rsidRPr="00763855" w:rsidRDefault="002841BC" w:rsidP="002841BC">
            <w:pPr>
              <w:jc w:val="center"/>
            </w:pPr>
            <w:r w:rsidRPr="00763855">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2841BC" w:rsidRPr="00763855" w:rsidTr="002841BC">
        <w:tc>
          <w:tcPr>
            <w:tcW w:w="1129" w:type="dxa"/>
          </w:tcPr>
          <w:p w:rsidR="002841BC" w:rsidRPr="00763855" w:rsidRDefault="002841BC" w:rsidP="002841BC">
            <w:pPr>
              <w:jc w:val="center"/>
              <w:rPr>
                <w:b/>
              </w:rPr>
            </w:pPr>
            <w:r w:rsidRPr="00763855">
              <w:rPr>
                <w:b/>
              </w:rPr>
              <w:t>6</w:t>
            </w:r>
          </w:p>
        </w:tc>
        <w:tc>
          <w:tcPr>
            <w:tcW w:w="5245" w:type="dxa"/>
            <w:gridSpan w:val="8"/>
          </w:tcPr>
          <w:p w:rsidR="002841BC" w:rsidRPr="00763855" w:rsidRDefault="002841BC" w:rsidP="002841BC">
            <w:pPr>
              <w:ind w:right="477"/>
              <w:jc w:val="both"/>
              <w:rPr>
                <w:b/>
                <w:lang w:val="kk-KZ"/>
              </w:rPr>
            </w:pPr>
            <w:r w:rsidRPr="00763855">
              <w:rPr>
                <w:b/>
              </w:rPr>
              <w:t>Семинар 3</w:t>
            </w:r>
          </w:p>
          <w:p w:rsidR="002841BC" w:rsidRPr="00763855" w:rsidRDefault="00541F79" w:rsidP="002841BC">
            <w:pPr>
              <w:rPr>
                <w:lang w:val="kk-KZ"/>
              </w:rPr>
            </w:pPr>
            <w:r w:rsidRPr="00F45DFA">
              <w:rPr>
                <w:sz w:val="22"/>
                <w:szCs w:val="22"/>
                <w:lang w:val="kk-KZ"/>
              </w:rPr>
              <w:t>Ұлыбританияның ұлттық парктері мен қорықтары</w:t>
            </w:r>
            <w:r w:rsidRPr="002A377C">
              <w:rPr>
                <w:sz w:val="22"/>
                <w:szCs w:val="22"/>
                <w:lang w:val="kk-KZ"/>
              </w:rPr>
              <w:t>: «Хендерсон</w:t>
            </w:r>
            <w:r w:rsidRPr="00F45DFA">
              <w:rPr>
                <w:sz w:val="22"/>
                <w:szCs w:val="22"/>
                <w:lang w:val="kk-KZ"/>
              </w:rPr>
              <w:t xml:space="preserve"> аралы</w:t>
            </w:r>
            <w:r w:rsidRPr="002A377C">
              <w:rPr>
                <w:sz w:val="22"/>
                <w:szCs w:val="22"/>
                <w:lang w:val="kk-KZ"/>
              </w:rPr>
              <w:t xml:space="preserve">», «Пик-Дистрикт». </w:t>
            </w:r>
            <w:r w:rsidRPr="00F45DFA">
              <w:rPr>
                <w:sz w:val="22"/>
                <w:szCs w:val="22"/>
              </w:rPr>
              <w:t>«Бен-Эй», «Сноудония» «Эдмунд», «Аппер-Мисдейл» «Кернгорм», «Гоф</w:t>
            </w:r>
            <w:r w:rsidRPr="00F45DFA">
              <w:rPr>
                <w:sz w:val="22"/>
                <w:szCs w:val="22"/>
                <w:lang w:val="kk-KZ"/>
              </w:rPr>
              <w:t xml:space="preserve"> аралы</w:t>
            </w:r>
            <w:r w:rsidRPr="00F45DFA">
              <w:rPr>
                <w:sz w:val="22"/>
                <w:szCs w:val="22"/>
              </w:rPr>
              <w:t>», «Сент-Килд</w:t>
            </w:r>
            <w:r w:rsidRPr="00F45DFA">
              <w:rPr>
                <w:sz w:val="22"/>
                <w:szCs w:val="22"/>
                <w:lang w:val="kk-KZ"/>
              </w:rPr>
              <w:t xml:space="preserve"> аралы</w:t>
            </w:r>
            <w:r w:rsidRPr="00F45DFA">
              <w:rPr>
                <w:sz w:val="22"/>
                <w:szCs w:val="22"/>
              </w:rPr>
              <w:t>», «Рам</w:t>
            </w:r>
            <w:r w:rsidRPr="00F45DFA">
              <w:rPr>
                <w:sz w:val="22"/>
                <w:szCs w:val="22"/>
                <w:lang w:val="kk-KZ"/>
              </w:rPr>
              <w:t xml:space="preserve"> аралы</w:t>
            </w:r>
            <w:r>
              <w:rPr>
                <w:sz w:val="22"/>
                <w:szCs w:val="22"/>
                <w:lang w:val="kk-KZ"/>
              </w:rPr>
              <w:t>»</w:t>
            </w:r>
          </w:p>
        </w:tc>
        <w:tc>
          <w:tcPr>
            <w:tcW w:w="1247" w:type="dxa"/>
            <w:gridSpan w:val="4"/>
          </w:tcPr>
          <w:p w:rsidR="002841BC" w:rsidRPr="00763855" w:rsidRDefault="002841BC" w:rsidP="002841BC">
            <w:pPr>
              <w:jc w:val="center"/>
            </w:pPr>
            <w:r w:rsidRPr="00763855">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t>7</w:t>
            </w:r>
          </w:p>
        </w:tc>
        <w:tc>
          <w:tcPr>
            <w:tcW w:w="5245" w:type="dxa"/>
            <w:gridSpan w:val="8"/>
          </w:tcPr>
          <w:p w:rsidR="002841BC" w:rsidRPr="00952087" w:rsidRDefault="002841BC" w:rsidP="002841BC">
            <w:pPr>
              <w:rPr>
                <w:b/>
                <w:lang w:val="kk-KZ"/>
              </w:rPr>
            </w:pPr>
            <w:r>
              <w:rPr>
                <w:b/>
                <w:lang w:val="kk-KZ"/>
              </w:rPr>
              <w:t>СӨЖ 1</w:t>
            </w:r>
          </w:p>
          <w:p w:rsidR="002841BC" w:rsidRPr="00541F79" w:rsidRDefault="00541F79" w:rsidP="002841BC">
            <w:pPr>
              <w:rPr>
                <w:b/>
                <w:lang w:val="kk-KZ"/>
              </w:rPr>
            </w:pPr>
            <w:r w:rsidRPr="00F45DFA">
              <w:rPr>
                <w:sz w:val="22"/>
                <w:szCs w:val="22"/>
                <w:lang w:val="kk-KZ"/>
              </w:rPr>
              <w:t>Әлемнің жеті кеметі – біреуін таңдап ауызша  баяндама ретінде айтып беру</w:t>
            </w:r>
          </w:p>
        </w:tc>
        <w:tc>
          <w:tcPr>
            <w:tcW w:w="1247" w:type="dxa"/>
            <w:gridSpan w:val="4"/>
          </w:tcPr>
          <w:p w:rsidR="002841BC" w:rsidRPr="00541F79" w:rsidRDefault="003817D8" w:rsidP="002841BC">
            <w:pPr>
              <w:jc w:val="center"/>
              <w:rPr>
                <w:lang w:val="kk-KZ"/>
              </w:rPr>
            </w:pPr>
            <w:r>
              <w:rPr>
                <w:lang w:val="kk-KZ"/>
              </w:rPr>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t>8</w:t>
            </w:r>
          </w:p>
        </w:tc>
        <w:tc>
          <w:tcPr>
            <w:tcW w:w="5245" w:type="dxa"/>
            <w:gridSpan w:val="8"/>
          </w:tcPr>
          <w:p w:rsidR="002841BC" w:rsidRPr="00763855" w:rsidRDefault="002841BC" w:rsidP="002841BC">
            <w:pPr>
              <w:jc w:val="both"/>
              <w:rPr>
                <w:b/>
              </w:rPr>
            </w:pPr>
            <w:r w:rsidRPr="00763855">
              <w:rPr>
                <w:b/>
              </w:rPr>
              <w:t xml:space="preserve">Лекция 4 </w:t>
            </w:r>
          </w:p>
          <w:p w:rsidR="002841BC" w:rsidRPr="00763855" w:rsidRDefault="00541F79" w:rsidP="002841BC">
            <w:pPr>
              <w:jc w:val="both"/>
              <w:rPr>
                <w:lang w:val="kk-KZ"/>
              </w:rPr>
            </w:pPr>
            <w:r w:rsidRPr="00F45DFA">
              <w:rPr>
                <w:sz w:val="22"/>
                <w:szCs w:val="22"/>
                <w:lang w:val="kk-KZ"/>
              </w:rPr>
              <w:t>Ұлыбританияның ашық аспан музейлері.</w:t>
            </w:r>
          </w:p>
        </w:tc>
        <w:tc>
          <w:tcPr>
            <w:tcW w:w="1247" w:type="dxa"/>
            <w:gridSpan w:val="4"/>
          </w:tcPr>
          <w:p w:rsidR="002841BC" w:rsidRPr="00763855" w:rsidRDefault="002841BC" w:rsidP="002841BC">
            <w:pPr>
              <w:jc w:val="center"/>
            </w:pPr>
            <w:r w:rsidRPr="00763855">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2841BC" w:rsidRPr="00763855" w:rsidTr="002841BC">
        <w:tc>
          <w:tcPr>
            <w:tcW w:w="1129" w:type="dxa"/>
          </w:tcPr>
          <w:p w:rsidR="002841BC" w:rsidRPr="00763855" w:rsidRDefault="002841BC" w:rsidP="002841BC">
            <w:pPr>
              <w:jc w:val="center"/>
              <w:rPr>
                <w:b/>
              </w:rPr>
            </w:pPr>
            <w:r w:rsidRPr="00763855">
              <w:rPr>
                <w:b/>
              </w:rPr>
              <w:t>9</w:t>
            </w:r>
          </w:p>
        </w:tc>
        <w:tc>
          <w:tcPr>
            <w:tcW w:w="5245" w:type="dxa"/>
            <w:gridSpan w:val="8"/>
          </w:tcPr>
          <w:p w:rsidR="002841BC" w:rsidRPr="00763855" w:rsidRDefault="002841BC" w:rsidP="002841BC">
            <w:pPr>
              <w:rPr>
                <w:lang w:val="kk-KZ"/>
              </w:rPr>
            </w:pPr>
            <w:r w:rsidRPr="00763855">
              <w:rPr>
                <w:b/>
              </w:rPr>
              <w:t xml:space="preserve">Семинар 4 </w:t>
            </w:r>
          </w:p>
          <w:p w:rsidR="002841BC" w:rsidRPr="00763855" w:rsidRDefault="00541F79" w:rsidP="002841BC">
            <w:pPr>
              <w:rPr>
                <w:lang w:val="kk-KZ"/>
              </w:rPr>
            </w:pPr>
            <w:r w:rsidRPr="00F45DFA">
              <w:rPr>
                <w:sz w:val="22"/>
                <w:szCs w:val="22"/>
                <w:lang w:val="kk-KZ"/>
              </w:rPr>
              <w:t xml:space="preserve">Ирландия қамалдары: «Хантингтон», «Ньютаун», </w:t>
            </w:r>
            <w:r w:rsidRPr="00F45DFA">
              <w:rPr>
                <w:sz w:val="22"/>
                <w:szCs w:val="22"/>
                <w:lang w:val="kk-KZ"/>
              </w:rPr>
              <w:lastRenderedPageBreak/>
              <w:t>«Атенрай», «Эшфорд», «Блэкрок», «Эшфорд» және т.б.</w:t>
            </w:r>
          </w:p>
        </w:tc>
        <w:tc>
          <w:tcPr>
            <w:tcW w:w="1247" w:type="dxa"/>
            <w:gridSpan w:val="4"/>
          </w:tcPr>
          <w:p w:rsidR="002841BC" w:rsidRPr="00763855" w:rsidRDefault="002841BC" w:rsidP="002841BC">
            <w:pPr>
              <w:jc w:val="center"/>
            </w:pPr>
            <w:r w:rsidRPr="00763855">
              <w:lastRenderedPageBreak/>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lastRenderedPageBreak/>
              <w:t>10</w:t>
            </w:r>
          </w:p>
        </w:tc>
        <w:tc>
          <w:tcPr>
            <w:tcW w:w="5245" w:type="dxa"/>
            <w:gridSpan w:val="8"/>
          </w:tcPr>
          <w:p w:rsidR="002841BC" w:rsidRPr="00763855" w:rsidRDefault="002841BC" w:rsidP="002841BC">
            <w:pPr>
              <w:pStyle w:val="2"/>
              <w:spacing w:before="0" w:after="0"/>
              <w:jc w:val="both"/>
              <w:rPr>
                <w:rFonts w:ascii="Times New Roman" w:hAnsi="Times New Roman" w:cs="Times New Roman"/>
                <w:i w:val="0"/>
                <w:sz w:val="24"/>
                <w:szCs w:val="24"/>
              </w:rPr>
            </w:pPr>
            <w:r w:rsidRPr="00763855">
              <w:rPr>
                <w:rFonts w:ascii="Times New Roman" w:hAnsi="Times New Roman" w:cs="Times New Roman"/>
                <w:i w:val="0"/>
                <w:sz w:val="24"/>
                <w:szCs w:val="24"/>
              </w:rPr>
              <w:t xml:space="preserve">Лекция 5 </w:t>
            </w:r>
          </w:p>
          <w:p w:rsidR="002841BC" w:rsidRPr="00763855" w:rsidRDefault="00541F79" w:rsidP="002841BC">
            <w:pPr>
              <w:rPr>
                <w:lang w:val="kk-KZ"/>
              </w:rPr>
            </w:pPr>
            <w:r w:rsidRPr="00541F79">
              <w:rPr>
                <w:sz w:val="22"/>
                <w:szCs w:val="22"/>
                <w:lang w:val="kk-KZ"/>
              </w:rPr>
              <w:t>Қамалдар – ашық аспан астындағы музей</w:t>
            </w:r>
          </w:p>
        </w:tc>
        <w:tc>
          <w:tcPr>
            <w:tcW w:w="1247" w:type="dxa"/>
            <w:gridSpan w:val="4"/>
          </w:tcPr>
          <w:p w:rsidR="002841BC" w:rsidRPr="00763855" w:rsidRDefault="002841BC" w:rsidP="002841BC">
            <w:pPr>
              <w:jc w:val="center"/>
            </w:pPr>
            <w:r w:rsidRPr="00763855">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2841BC" w:rsidRPr="00763855" w:rsidTr="002841BC">
        <w:tc>
          <w:tcPr>
            <w:tcW w:w="1129" w:type="dxa"/>
          </w:tcPr>
          <w:p w:rsidR="002841BC" w:rsidRPr="00763855" w:rsidRDefault="002841BC" w:rsidP="002841BC">
            <w:pPr>
              <w:jc w:val="center"/>
              <w:rPr>
                <w:b/>
              </w:rPr>
            </w:pPr>
            <w:r w:rsidRPr="00763855">
              <w:rPr>
                <w:b/>
              </w:rPr>
              <w:t>11</w:t>
            </w:r>
          </w:p>
        </w:tc>
        <w:tc>
          <w:tcPr>
            <w:tcW w:w="5245" w:type="dxa"/>
            <w:gridSpan w:val="8"/>
          </w:tcPr>
          <w:p w:rsidR="002841BC" w:rsidRPr="00763855" w:rsidRDefault="002841BC" w:rsidP="002841BC">
            <w:pPr>
              <w:rPr>
                <w:b/>
                <w:lang w:val="kk-KZ"/>
              </w:rPr>
            </w:pPr>
            <w:r w:rsidRPr="00763855">
              <w:rPr>
                <w:b/>
              </w:rPr>
              <w:t xml:space="preserve">Семинар 5 </w:t>
            </w:r>
          </w:p>
          <w:p w:rsidR="002841BC" w:rsidRPr="00763855" w:rsidRDefault="00541F79" w:rsidP="002841BC">
            <w:pPr>
              <w:rPr>
                <w:lang w:val="kk-KZ"/>
              </w:rPr>
            </w:pPr>
            <w:r w:rsidRPr="00F45DFA">
              <w:rPr>
                <w:sz w:val="22"/>
                <w:szCs w:val="22"/>
              </w:rPr>
              <w:t>Эдинбург</w:t>
            </w:r>
            <w:r w:rsidRPr="00F45DFA">
              <w:rPr>
                <w:sz w:val="22"/>
                <w:szCs w:val="22"/>
                <w:lang w:val="kk-KZ"/>
              </w:rPr>
              <w:t xml:space="preserve"> қамалы</w:t>
            </w:r>
          </w:p>
        </w:tc>
        <w:tc>
          <w:tcPr>
            <w:tcW w:w="1247" w:type="dxa"/>
            <w:gridSpan w:val="4"/>
          </w:tcPr>
          <w:p w:rsidR="002841BC" w:rsidRPr="00763855" w:rsidRDefault="002841BC" w:rsidP="002841BC">
            <w:pPr>
              <w:jc w:val="center"/>
            </w:pPr>
            <w:r w:rsidRPr="00763855">
              <w:t>1</w:t>
            </w:r>
          </w:p>
        </w:tc>
        <w:tc>
          <w:tcPr>
            <w:tcW w:w="2233" w:type="dxa"/>
            <w:gridSpan w:val="2"/>
          </w:tcPr>
          <w:p w:rsidR="002841BC" w:rsidRPr="00952087"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3074B5" w:rsidTr="002841BC">
        <w:tc>
          <w:tcPr>
            <w:tcW w:w="1129" w:type="dxa"/>
          </w:tcPr>
          <w:p w:rsidR="002841BC" w:rsidRPr="003074B5" w:rsidRDefault="002841BC" w:rsidP="002841BC">
            <w:pPr>
              <w:jc w:val="center"/>
              <w:rPr>
                <w:b/>
                <w:lang w:val="kk-KZ"/>
              </w:rPr>
            </w:pPr>
            <w:r>
              <w:rPr>
                <w:b/>
                <w:lang w:val="kk-KZ"/>
              </w:rPr>
              <w:t>12</w:t>
            </w:r>
          </w:p>
        </w:tc>
        <w:tc>
          <w:tcPr>
            <w:tcW w:w="5245" w:type="dxa"/>
            <w:gridSpan w:val="8"/>
          </w:tcPr>
          <w:p w:rsidR="002841BC" w:rsidRDefault="002841BC" w:rsidP="002841BC">
            <w:pPr>
              <w:rPr>
                <w:b/>
                <w:lang w:val="kk-KZ"/>
              </w:rPr>
            </w:pPr>
            <w:r>
              <w:rPr>
                <w:b/>
                <w:lang w:val="kk-KZ"/>
              </w:rPr>
              <w:t>СӨЖ 2</w:t>
            </w:r>
          </w:p>
          <w:p w:rsidR="002841BC" w:rsidRPr="003074B5" w:rsidRDefault="007162F1" w:rsidP="002841BC">
            <w:pPr>
              <w:rPr>
                <w:b/>
                <w:lang w:val="kk-KZ"/>
              </w:rPr>
            </w:pPr>
            <w:r w:rsidRPr="00F45DFA">
              <w:rPr>
                <w:sz w:val="22"/>
                <w:szCs w:val="22"/>
                <w:lang w:val="kk-KZ"/>
              </w:rPr>
              <w:t>Ирландия қамалдары</w:t>
            </w:r>
            <w:r>
              <w:rPr>
                <w:sz w:val="22"/>
                <w:szCs w:val="22"/>
                <w:lang w:val="kk-KZ"/>
              </w:rPr>
              <w:t>ның бірін сипаттап жаз</w:t>
            </w:r>
          </w:p>
        </w:tc>
        <w:tc>
          <w:tcPr>
            <w:tcW w:w="1247" w:type="dxa"/>
            <w:gridSpan w:val="4"/>
          </w:tcPr>
          <w:p w:rsidR="002841BC" w:rsidRPr="003074B5" w:rsidRDefault="002841BC" w:rsidP="002841BC">
            <w:pPr>
              <w:jc w:val="center"/>
              <w:rPr>
                <w:lang w:val="kk-KZ"/>
              </w:rPr>
            </w:pPr>
            <w:r>
              <w:rPr>
                <w:lang w:val="kk-KZ"/>
              </w:rPr>
              <w:t>1</w:t>
            </w:r>
          </w:p>
        </w:tc>
        <w:tc>
          <w:tcPr>
            <w:tcW w:w="2233" w:type="dxa"/>
            <w:gridSpan w:val="2"/>
          </w:tcPr>
          <w:p w:rsidR="002841BC"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763855" w:rsidRDefault="002841BC" w:rsidP="002841BC">
            <w:pPr>
              <w:jc w:val="center"/>
              <w:rPr>
                <w:b/>
              </w:rPr>
            </w:pPr>
            <w:r w:rsidRPr="00763855">
              <w:rPr>
                <w:b/>
              </w:rPr>
              <w:t>12</w:t>
            </w:r>
          </w:p>
        </w:tc>
        <w:tc>
          <w:tcPr>
            <w:tcW w:w="5245" w:type="dxa"/>
            <w:gridSpan w:val="8"/>
          </w:tcPr>
          <w:p w:rsidR="002841BC" w:rsidRPr="00763855" w:rsidRDefault="002841BC" w:rsidP="002841BC">
            <w:pPr>
              <w:jc w:val="both"/>
              <w:rPr>
                <w:b/>
                <w:lang w:val="kk-KZ"/>
              </w:rPr>
            </w:pPr>
            <w:r w:rsidRPr="00763855">
              <w:rPr>
                <w:b/>
              </w:rPr>
              <w:t>Лекция</w:t>
            </w:r>
            <w:r w:rsidRPr="00763855">
              <w:rPr>
                <w:b/>
                <w:lang w:val="kk-KZ"/>
              </w:rPr>
              <w:t xml:space="preserve"> 6</w:t>
            </w:r>
            <w:r w:rsidRPr="00763855">
              <w:rPr>
                <w:b/>
              </w:rPr>
              <w:t>.</w:t>
            </w:r>
          </w:p>
          <w:p w:rsidR="002841BC" w:rsidRPr="00763855" w:rsidRDefault="007162F1" w:rsidP="002841BC">
            <w:pPr>
              <w:jc w:val="both"/>
              <w:rPr>
                <w:lang w:val="kk-KZ"/>
              </w:rPr>
            </w:pPr>
            <w:r w:rsidRPr="00F45DFA">
              <w:rPr>
                <w:sz w:val="22"/>
                <w:szCs w:val="22"/>
                <w:lang w:val="kk-KZ"/>
              </w:rPr>
              <w:t>Д</w:t>
            </w:r>
            <w:r w:rsidRPr="00F45DFA">
              <w:rPr>
                <w:sz w:val="22"/>
                <w:szCs w:val="22"/>
              </w:rPr>
              <w:t>ракул</w:t>
            </w:r>
            <w:r w:rsidRPr="00F45DFA">
              <w:rPr>
                <w:sz w:val="22"/>
                <w:szCs w:val="22"/>
                <w:lang w:val="kk-KZ"/>
              </w:rPr>
              <w:t>қамалы</w:t>
            </w:r>
            <w:r>
              <w:rPr>
                <w:sz w:val="22"/>
                <w:szCs w:val="22"/>
                <w:lang w:val="kk-KZ"/>
              </w:rPr>
              <w:t xml:space="preserve">. </w:t>
            </w:r>
            <w:r w:rsidRPr="00F45DFA">
              <w:rPr>
                <w:sz w:val="22"/>
                <w:szCs w:val="22"/>
              </w:rPr>
              <w:t>Эдинбург</w:t>
            </w:r>
            <w:r w:rsidRPr="00F45DFA">
              <w:rPr>
                <w:sz w:val="22"/>
                <w:szCs w:val="22"/>
                <w:lang w:val="kk-KZ"/>
              </w:rPr>
              <w:t xml:space="preserve"> қамалы</w:t>
            </w:r>
          </w:p>
        </w:tc>
        <w:tc>
          <w:tcPr>
            <w:tcW w:w="1247" w:type="dxa"/>
            <w:gridSpan w:val="4"/>
          </w:tcPr>
          <w:p w:rsidR="002841BC" w:rsidRPr="00763855" w:rsidRDefault="002841BC" w:rsidP="002841BC">
            <w:pPr>
              <w:jc w:val="center"/>
              <w:rPr>
                <w:lang w:val="kk-KZ"/>
              </w:rPr>
            </w:pPr>
            <w:r>
              <w:rPr>
                <w:lang w:val="kk-KZ"/>
              </w:rPr>
              <w:t>2</w:t>
            </w: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2841BC" w:rsidRPr="00763855" w:rsidTr="002841BC">
        <w:tc>
          <w:tcPr>
            <w:tcW w:w="1129" w:type="dxa"/>
          </w:tcPr>
          <w:p w:rsidR="002841BC" w:rsidRPr="00763855" w:rsidRDefault="002841BC" w:rsidP="002841BC">
            <w:pPr>
              <w:jc w:val="center"/>
              <w:rPr>
                <w:b/>
              </w:rPr>
            </w:pPr>
            <w:r w:rsidRPr="00763855">
              <w:rPr>
                <w:b/>
              </w:rPr>
              <w:t>13</w:t>
            </w:r>
          </w:p>
        </w:tc>
        <w:tc>
          <w:tcPr>
            <w:tcW w:w="5245" w:type="dxa"/>
            <w:gridSpan w:val="8"/>
          </w:tcPr>
          <w:p w:rsidR="002841BC" w:rsidRPr="00763855" w:rsidRDefault="002841BC" w:rsidP="002841BC">
            <w:pPr>
              <w:rPr>
                <w:b/>
              </w:rPr>
            </w:pPr>
            <w:r w:rsidRPr="00763855">
              <w:rPr>
                <w:b/>
              </w:rPr>
              <w:t xml:space="preserve">Семинар 6 </w:t>
            </w:r>
          </w:p>
          <w:p w:rsidR="002841BC" w:rsidRPr="00763855" w:rsidRDefault="007162F1" w:rsidP="002841BC">
            <w:pPr>
              <w:rPr>
                <w:lang w:val="kk-KZ"/>
              </w:rPr>
            </w:pPr>
            <w:r w:rsidRPr="00843299">
              <w:rPr>
                <w:sz w:val="22"/>
                <w:szCs w:val="22"/>
                <w:lang w:val="kk-KZ"/>
              </w:rPr>
              <w:t>Шотландия қамалдары: «Глэмис», «Данвеган», «Балморал» «Дамбартон», «Кинлох» және т.б.</w:t>
            </w:r>
          </w:p>
        </w:tc>
        <w:tc>
          <w:tcPr>
            <w:tcW w:w="1247" w:type="dxa"/>
            <w:gridSpan w:val="4"/>
          </w:tcPr>
          <w:p w:rsidR="002841BC" w:rsidRPr="003817D8" w:rsidRDefault="003817D8" w:rsidP="002841BC">
            <w:pPr>
              <w:jc w:val="center"/>
              <w:rPr>
                <w:lang w:val="kk-KZ"/>
              </w:rPr>
            </w:pPr>
            <w:r>
              <w:rPr>
                <w:lang w:val="kk-KZ"/>
              </w:rPr>
              <w:t>1</w:t>
            </w:r>
          </w:p>
        </w:tc>
        <w:tc>
          <w:tcPr>
            <w:tcW w:w="2233" w:type="dxa"/>
            <w:gridSpan w:val="2"/>
          </w:tcPr>
          <w:p w:rsidR="002841BC" w:rsidRPr="003074B5"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7162F1" w:rsidRPr="00763855" w:rsidTr="002841BC">
        <w:tc>
          <w:tcPr>
            <w:tcW w:w="1129" w:type="dxa"/>
          </w:tcPr>
          <w:p w:rsidR="007162F1" w:rsidRPr="00760A01" w:rsidRDefault="007162F1" w:rsidP="002841BC">
            <w:pPr>
              <w:jc w:val="center"/>
              <w:rPr>
                <w:b/>
                <w:lang w:val="kk-KZ"/>
              </w:rPr>
            </w:pPr>
            <w:r>
              <w:rPr>
                <w:b/>
              </w:rPr>
              <w:t>1</w:t>
            </w:r>
            <w:r>
              <w:rPr>
                <w:b/>
                <w:lang w:val="kk-KZ"/>
              </w:rPr>
              <w:t>4</w:t>
            </w:r>
          </w:p>
        </w:tc>
        <w:tc>
          <w:tcPr>
            <w:tcW w:w="5245" w:type="dxa"/>
            <w:gridSpan w:val="8"/>
          </w:tcPr>
          <w:p w:rsidR="007162F1" w:rsidRDefault="007162F1" w:rsidP="00703B89">
            <w:pPr>
              <w:jc w:val="both"/>
              <w:rPr>
                <w:b/>
                <w:lang w:val="kk-KZ"/>
              </w:rPr>
            </w:pPr>
            <w:r w:rsidRPr="007162F1">
              <w:rPr>
                <w:b/>
                <w:sz w:val="22"/>
                <w:szCs w:val="22"/>
                <w:lang w:val="kk-KZ"/>
              </w:rPr>
              <w:t xml:space="preserve">Лекция 7 </w:t>
            </w:r>
          </w:p>
          <w:p w:rsidR="007162F1" w:rsidRPr="00F45DFA" w:rsidRDefault="007162F1" w:rsidP="00703B89">
            <w:pPr>
              <w:jc w:val="both"/>
              <w:rPr>
                <w:lang w:val="kk-KZ"/>
              </w:rPr>
            </w:pPr>
            <w:r w:rsidRPr="00F45DFA">
              <w:rPr>
                <w:sz w:val="22"/>
                <w:szCs w:val="22"/>
                <w:lang w:val="kk-KZ"/>
              </w:rPr>
              <w:t xml:space="preserve">Пантеон, </w:t>
            </w:r>
            <w:r w:rsidRPr="007162F1">
              <w:rPr>
                <w:sz w:val="22"/>
                <w:szCs w:val="22"/>
                <w:lang w:val="kk-KZ"/>
              </w:rPr>
              <w:t xml:space="preserve">Колизей – ежелгі </w:t>
            </w:r>
            <w:r w:rsidRPr="00F45DFA">
              <w:rPr>
                <w:sz w:val="22"/>
                <w:szCs w:val="22"/>
                <w:lang w:val="kk-KZ"/>
              </w:rPr>
              <w:t>сәулет өнерінің ескерткіштері.</w:t>
            </w:r>
          </w:p>
          <w:p w:rsidR="007162F1" w:rsidRPr="006C2718" w:rsidRDefault="007162F1" w:rsidP="00703B89">
            <w:pPr>
              <w:pStyle w:val="2"/>
              <w:spacing w:before="0" w:after="0"/>
              <w:jc w:val="both"/>
              <w:rPr>
                <w:b w:val="0"/>
                <w:sz w:val="22"/>
                <w:szCs w:val="22"/>
                <w:lang w:val="kk-KZ"/>
              </w:rPr>
            </w:pPr>
            <w:r w:rsidRPr="007162F1">
              <w:rPr>
                <w:rFonts w:ascii="Times New Roman" w:hAnsi="Times New Roman" w:cs="Times New Roman"/>
                <w:b w:val="0"/>
                <w:i w:val="0"/>
                <w:sz w:val="22"/>
                <w:szCs w:val="22"/>
                <w:lang w:val="kk-KZ"/>
              </w:rPr>
              <w:t xml:space="preserve">Ватикан – </w:t>
            </w:r>
            <w:r w:rsidRPr="00F45DFA">
              <w:rPr>
                <w:rFonts w:ascii="Times New Roman" w:hAnsi="Times New Roman" w:cs="Times New Roman"/>
                <w:b w:val="0"/>
                <w:i w:val="0"/>
                <w:sz w:val="22"/>
                <w:szCs w:val="22"/>
                <w:lang w:val="kk-KZ"/>
              </w:rPr>
              <w:t>ашық аспан музейі</w:t>
            </w:r>
          </w:p>
        </w:tc>
        <w:tc>
          <w:tcPr>
            <w:tcW w:w="1247" w:type="dxa"/>
            <w:gridSpan w:val="4"/>
          </w:tcPr>
          <w:p w:rsidR="007162F1" w:rsidRPr="00763855" w:rsidRDefault="007162F1" w:rsidP="002841BC">
            <w:pPr>
              <w:jc w:val="center"/>
            </w:pPr>
            <w:r w:rsidRPr="00763855">
              <w:t>2</w:t>
            </w:r>
          </w:p>
        </w:tc>
        <w:tc>
          <w:tcPr>
            <w:tcW w:w="2233" w:type="dxa"/>
            <w:gridSpan w:val="2"/>
          </w:tcPr>
          <w:p w:rsidR="007162F1" w:rsidRPr="00763855"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7162F1" w:rsidRPr="00763855" w:rsidTr="002841BC">
        <w:tc>
          <w:tcPr>
            <w:tcW w:w="1129" w:type="dxa"/>
          </w:tcPr>
          <w:p w:rsidR="007162F1" w:rsidRPr="00760A01" w:rsidRDefault="007162F1" w:rsidP="002841BC">
            <w:pPr>
              <w:jc w:val="center"/>
              <w:rPr>
                <w:b/>
                <w:lang w:val="kk-KZ"/>
              </w:rPr>
            </w:pPr>
            <w:r>
              <w:rPr>
                <w:b/>
              </w:rPr>
              <w:t>1</w:t>
            </w:r>
            <w:r>
              <w:rPr>
                <w:b/>
                <w:lang w:val="kk-KZ"/>
              </w:rPr>
              <w:t>5</w:t>
            </w:r>
          </w:p>
        </w:tc>
        <w:tc>
          <w:tcPr>
            <w:tcW w:w="5245" w:type="dxa"/>
            <w:gridSpan w:val="8"/>
          </w:tcPr>
          <w:p w:rsidR="007162F1" w:rsidRDefault="007162F1" w:rsidP="00703B89">
            <w:pPr>
              <w:rPr>
                <w:b/>
                <w:lang w:val="kk-KZ"/>
              </w:rPr>
            </w:pPr>
            <w:r w:rsidRPr="00F45DFA">
              <w:rPr>
                <w:b/>
                <w:sz w:val="22"/>
                <w:szCs w:val="22"/>
              </w:rPr>
              <w:t>Семинар</w:t>
            </w:r>
            <w:r>
              <w:rPr>
                <w:b/>
                <w:sz w:val="22"/>
                <w:szCs w:val="22"/>
                <w:lang w:val="kk-KZ"/>
              </w:rPr>
              <w:t xml:space="preserve"> 7</w:t>
            </w:r>
          </w:p>
          <w:p w:rsidR="007162F1" w:rsidRPr="00F45DFA" w:rsidRDefault="007162F1" w:rsidP="00703B89">
            <w:pPr>
              <w:rPr>
                <w:lang w:val="kk-KZ"/>
              </w:rPr>
            </w:pPr>
            <w:r w:rsidRPr="00F45DFA">
              <w:rPr>
                <w:bCs/>
                <w:sz w:val="22"/>
                <w:szCs w:val="22"/>
              </w:rPr>
              <w:t xml:space="preserve">Флоренция – </w:t>
            </w:r>
            <w:r w:rsidRPr="00F45DFA">
              <w:rPr>
                <w:bCs/>
                <w:sz w:val="22"/>
                <w:szCs w:val="22"/>
                <w:lang w:val="kk-KZ"/>
              </w:rPr>
              <w:t>ашық аспан музейі</w:t>
            </w:r>
            <w:r>
              <w:rPr>
                <w:sz w:val="22"/>
                <w:szCs w:val="22"/>
                <w:lang w:val="kk-KZ"/>
              </w:rPr>
              <w:t>не</w:t>
            </w:r>
            <w:r w:rsidRPr="00F45DFA">
              <w:rPr>
                <w:sz w:val="22"/>
                <w:szCs w:val="22"/>
                <w:lang w:val="kk-KZ"/>
              </w:rPr>
              <w:t xml:space="preserve"> дайындалып келу.</w:t>
            </w:r>
          </w:p>
        </w:tc>
        <w:tc>
          <w:tcPr>
            <w:tcW w:w="1247" w:type="dxa"/>
            <w:gridSpan w:val="4"/>
          </w:tcPr>
          <w:p w:rsidR="007162F1" w:rsidRPr="00763855" w:rsidRDefault="007162F1" w:rsidP="002841BC">
            <w:pPr>
              <w:jc w:val="center"/>
            </w:pPr>
            <w:r w:rsidRPr="00763855">
              <w:t>1</w:t>
            </w:r>
          </w:p>
        </w:tc>
        <w:tc>
          <w:tcPr>
            <w:tcW w:w="2233" w:type="dxa"/>
            <w:gridSpan w:val="2"/>
          </w:tcPr>
          <w:p w:rsidR="007162F1" w:rsidRPr="003074B5"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5A382F" w:rsidTr="002841BC">
        <w:tc>
          <w:tcPr>
            <w:tcW w:w="1129" w:type="dxa"/>
          </w:tcPr>
          <w:p w:rsidR="002841BC" w:rsidRPr="00760A01" w:rsidRDefault="002841BC" w:rsidP="002841BC">
            <w:pPr>
              <w:jc w:val="center"/>
              <w:rPr>
                <w:b/>
                <w:lang w:val="kk-KZ"/>
              </w:rPr>
            </w:pPr>
            <w:r>
              <w:rPr>
                <w:b/>
                <w:lang w:val="kk-KZ"/>
              </w:rPr>
              <w:t>16</w:t>
            </w:r>
          </w:p>
        </w:tc>
        <w:tc>
          <w:tcPr>
            <w:tcW w:w="5245" w:type="dxa"/>
            <w:gridSpan w:val="8"/>
          </w:tcPr>
          <w:p w:rsidR="002841BC" w:rsidRDefault="002841BC" w:rsidP="002841BC">
            <w:pPr>
              <w:rPr>
                <w:b/>
                <w:lang w:val="kk-KZ"/>
              </w:rPr>
            </w:pPr>
            <w:r>
              <w:rPr>
                <w:b/>
                <w:lang w:val="kk-KZ"/>
              </w:rPr>
              <w:t>СӨЖ 3</w:t>
            </w:r>
          </w:p>
          <w:p w:rsidR="002841BC" w:rsidRPr="005A382F" w:rsidRDefault="007162F1" w:rsidP="002841BC">
            <w:pPr>
              <w:rPr>
                <w:b/>
                <w:lang w:val="kk-KZ"/>
              </w:rPr>
            </w:pPr>
            <w:r w:rsidRPr="00F45DFA">
              <w:rPr>
                <w:sz w:val="22"/>
                <w:szCs w:val="22"/>
                <w:lang w:val="kk-KZ"/>
              </w:rPr>
              <w:t>Мүсіндер паркі</w:t>
            </w:r>
            <w:r w:rsidRPr="00943B3E">
              <w:rPr>
                <w:sz w:val="22"/>
                <w:szCs w:val="22"/>
                <w:lang w:val="kk-KZ"/>
              </w:rPr>
              <w:t xml:space="preserve"> – </w:t>
            </w:r>
            <w:r w:rsidRPr="00F45DFA">
              <w:rPr>
                <w:sz w:val="22"/>
                <w:szCs w:val="22"/>
                <w:lang w:val="kk-KZ"/>
              </w:rPr>
              <w:t>ашық аспан музейі</w:t>
            </w:r>
            <w:r w:rsidRPr="00943B3E">
              <w:rPr>
                <w:sz w:val="22"/>
                <w:szCs w:val="22"/>
                <w:lang w:val="kk-KZ"/>
              </w:rPr>
              <w:t xml:space="preserve"> (конспект)</w:t>
            </w:r>
          </w:p>
        </w:tc>
        <w:tc>
          <w:tcPr>
            <w:tcW w:w="1247" w:type="dxa"/>
            <w:gridSpan w:val="4"/>
          </w:tcPr>
          <w:p w:rsidR="002841BC" w:rsidRPr="005A382F" w:rsidRDefault="002841BC" w:rsidP="002841BC">
            <w:pPr>
              <w:jc w:val="center"/>
              <w:rPr>
                <w:lang w:val="kk-KZ"/>
              </w:rPr>
            </w:pPr>
            <w:r>
              <w:rPr>
                <w:lang w:val="kk-KZ"/>
              </w:rPr>
              <w:t>1</w:t>
            </w:r>
          </w:p>
        </w:tc>
        <w:tc>
          <w:tcPr>
            <w:tcW w:w="2233" w:type="dxa"/>
            <w:gridSpan w:val="2"/>
          </w:tcPr>
          <w:p w:rsidR="002841BC"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w:t>
            </w:r>
          </w:p>
        </w:tc>
      </w:tr>
      <w:tr w:rsidR="002841BC" w:rsidRPr="00763855" w:rsidTr="002841BC">
        <w:tc>
          <w:tcPr>
            <w:tcW w:w="1129" w:type="dxa"/>
          </w:tcPr>
          <w:p w:rsidR="002841BC" w:rsidRPr="005A382F" w:rsidRDefault="002841BC" w:rsidP="002841BC">
            <w:pPr>
              <w:jc w:val="center"/>
              <w:rPr>
                <w:b/>
                <w:lang w:val="kk-KZ"/>
              </w:rPr>
            </w:pPr>
          </w:p>
        </w:tc>
        <w:tc>
          <w:tcPr>
            <w:tcW w:w="5245" w:type="dxa"/>
            <w:gridSpan w:val="8"/>
          </w:tcPr>
          <w:p w:rsidR="002841BC" w:rsidRPr="00763855" w:rsidRDefault="002841BC" w:rsidP="002841BC">
            <w:pPr>
              <w:rPr>
                <w:b/>
                <w:lang w:val="en-US"/>
              </w:rPr>
            </w:pPr>
            <w:r w:rsidRPr="00763855">
              <w:rPr>
                <w:b/>
                <w:lang w:val="en-US"/>
              </w:rPr>
              <w:t>Midterm</w:t>
            </w:r>
            <w:r w:rsidRPr="00763855">
              <w:t xml:space="preserve"> ( 7-</w:t>
            </w:r>
            <w:r w:rsidRPr="00763855">
              <w:rPr>
                <w:lang w:val="kk-KZ"/>
              </w:rPr>
              <w:t>ші аптада</w:t>
            </w:r>
            <w:r w:rsidRPr="00763855">
              <w:t>)</w:t>
            </w:r>
          </w:p>
        </w:tc>
        <w:tc>
          <w:tcPr>
            <w:tcW w:w="1247" w:type="dxa"/>
            <w:gridSpan w:val="4"/>
          </w:tcPr>
          <w:p w:rsidR="002841BC" w:rsidRPr="00763855" w:rsidRDefault="002841BC" w:rsidP="002841BC">
            <w:pPr>
              <w:jc w:val="center"/>
            </w:pP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763855">
              <w:rPr>
                <w:rFonts w:ascii="Times New Roman" w:hAnsi="Times New Roman"/>
                <w:sz w:val="24"/>
                <w:szCs w:val="24"/>
              </w:rPr>
              <w:t>100</w:t>
            </w:r>
          </w:p>
        </w:tc>
      </w:tr>
      <w:tr w:rsidR="007162F1" w:rsidRPr="00763855" w:rsidTr="002841BC">
        <w:tc>
          <w:tcPr>
            <w:tcW w:w="1129" w:type="dxa"/>
          </w:tcPr>
          <w:p w:rsidR="007162F1" w:rsidRPr="00763855" w:rsidRDefault="007162F1" w:rsidP="002841BC">
            <w:pPr>
              <w:jc w:val="center"/>
              <w:rPr>
                <w:b/>
              </w:rPr>
            </w:pPr>
            <w:r w:rsidRPr="00763855">
              <w:rPr>
                <w:b/>
              </w:rPr>
              <w:t>17</w:t>
            </w:r>
          </w:p>
        </w:tc>
        <w:tc>
          <w:tcPr>
            <w:tcW w:w="5245" w:type="dxa"/>
            <w:gridSpan w:val="8"/>
          </w:tcPr>
          <w:p w:rsidR="007162F1" w:rsidRDefault="007162F1" w:rsidP="00703B89">
            <w:pPr>
              <w:pStyle w:val="aa"/>
              <w:ind w:firstLine="0"/>
              <w:jc w:val="left"/>
              <w:rPr>
                <w:b/>
                <w:lang w:val="kk-KZ"/>
              </w:rPr>
            </w:pPr>
            <w:r w:rsidRPr="00F45DFA">
              <w:rPr>
                <w:b/>
                <w:sz w:val="22"/>
                <w:szCs w:val="22"/>
              </w:rPr>
              <w:t>Лекция 8</w:t>
            </w:r>
          </w:p>
          <w:p w:rsidR="007162F1" w:rsidRPr="00F45DFA" w:rsidRDefault="007162F1" w:rsidP="00703B89">
            <w:pPr>
              <w:pStyle w:val="aa"/>
              <w:ind w:firstLine="0"/>
              <w:jc w:val="left"/>
              <w:rPr>
                <w:b/>
                <w:lang w:val="kk-KZ"/>
              </w:rPr>
            </w:pPr>
            <w:r w:rsidRPr="007162F1">
              <w:rPr>
                <w:b/>
                <w:sz w:val="22"/>
                <w:szCs w:val="22"/>
                <w:lang w:val="kk-KZ"/>
              </w:rPr>
              <w:t xml:space="preserve"> </w:t>
            </w:r>
            <w:r w:rsidRPr="00F45DFA">
              <w:rPr>
                <w:sz w:val="22"/>
                <w:szCs w:val="22"/>
                <w:lang w:val="kk-KZ"/>
              </w:rPr>
              <w:t>Шығыс Еуропа елдерінің ашық аспан музейлері</w:t>
            </w:r>
          </w:p>
        </w:tc>
        <w:tc>
          <w:tcPr>
            <w:tcW w:w="1247" w:type="dxa"/>
            <w:gridSpan w:val="4"/>
          </w:tcPr>
          <w:p w:rsidR="007162F1" w:rsidRPr="00763855" w:rsidRDefault="007162F1" w:rsidP="002841BC">
            <w:pPr>
              <w:jc w:val="center"/>
            </w:pPr>
            <w:r w:rsidRPr="00763855">
              <w:t>2</w:t>
            </w:r>
          </w:p>
        </w:tc>
        <w:tc>
          <w:tcPr>
            <w:tcW w:w="2233" w:type="dxa"/>
            <w:gridSpan w:val="2"/>
          </w:tcPr>
          <w:p w:rsidR="007162F1" w:rsidRPr="00763855"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7162F1" w:rsidRPr="00763855" w:rsidTr="002841BC">
        <w:tc>
          <w:tcPr>
            <w:tcW w:w="1129" w:type="dxa"/>
          </w:tcPr>
          <w:p w:rsidR="007162F1" w:rsidRPr="00763855" w:rsidRDefault="007162F1" w:rsidP="002841BC">
            <w:pPr>
              <w:jc w:val="center"/>
              <w:rPr>
                <w:b/>
              </w:rPr>
            </w:pPr>
            <w:r w:rsidRPr="00763855">
              <w:rPr>
                <w:b/>
              </w:rPr>
              <w:t>18</w:t>
            </w:r>
          </w:p>
        </w:tc>
        <w:tc>
          <w:tcPr>
            <w:tcW w:w="5245" w:type="dxa"/>
            <w:gridSpan w:val="8"/>
          </w:tcPr>
          <w:p w:rsidR="007162F1" w:rsidRDefault="007162F1" w:rsidP="00703B89">
            <w:pPr>
              <w:jc w:val="both"/>
              <w:rPr>
                <w:lang w:val="kk-KZ"/>
              </w:rPr>
            </w:pPr>
            <w:r w:rsidRPr="00F45DFA">
              <w:rPr>
                <w:b/>
                <w:sz w:val="22"/>
                <w:szCs w:val="22"/>
              </w:rPr>
              <w:t xml:space="preserve">Семинар 8 </w:t>
            </w:r>
          </w:p>
          <w:p w:rsidR="007162F1" w:rsidRPr="00F45DFA" w:rsidRDefault="007162F1" w:rsidP="00703B89">
            <w:r w:rsidRPr="00F45DFA">
              <w:rPr>
                <w:sz w:val="22"/>
                <w:szCs w:val="22"/>
                <w:lang w:val="kk-KZ"/>
              </w:rPr>
              <w:t>Польша, Болгария, Венгрияның ашық аспан музейлері</w:t>
            </w:r>
          </w:p>
        </w:tc>
        <w:tc>
          <w:tcPr>
            <w:tcW w:w="1247" w:type="dxa"/>
            <w:gridSpan w:val="4"/>
          </w:tcPr>
          <w:p w:rsidR="007162F1" w:rsidRPr="00763855" w:rsidRDefault="007162F1" w:rsidP="002841BC">
            <w:pPr>
              <w:jc w:val="center"/>
            </w:pPr>
            <w:r w:rsidRPr="00763855">
              <w:t>1</w:t>
            </w:r>
          </w:p>
        </w:tc>
        <w:tc>
          <w:tcPr>
            <w:tcW w:w="2233" w:type="dxa"/>
            <w:gridSpan w:val="2"/>
          </w:tcPr>
          <w:p w:rsidR="007162F1" w:rsidRPr="005A382F"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162F1" w:rsidTr="002841BC">
        <w:tc>
          <w:tcPr>
            <w:tcW w:w="1129" w:type="dxa"/>
          </w:tcPr>
          <w:p w:rsidR="007162F1" w:rsidRPr="00763855" w:rsidRDefault="007162F1" w:rsidP="002841BC">
            <w:pPr>
              <w:jc w:val="center"/>
              <w:rPr>
                <w:b/>
              </w:rPr>
            </w:pPr>
          </w:p>
        </w:tc>
        <w:tc>
          <w:tcPr>
            <w:tcW w:w="5245" w:type="dxa"/>
            <w:gridSpan w:val="8"/>
          </w:tcPr>
          <w:p w:rsidR="007162F1" w:rsidRPr="007162F1" w:rsidRDefault="007162F1" w:rsidP="00703B89">
            <w:pPr>
              <w:jc w:val="both"/>
              <w:rPr>
                <w:b/>
                <w:bCs/>
                <w:lang w:val="kk-KZ"/>
              </w:rPr>
            </w:pPr>
            <w:r>
              <w:rPr>
                <w:b/>
                <w:bCs/>
                <w:sz w:val="22"/>
                <w:szCs w:val="22"/>
                <w:lang w:val="kk-KZ"/>
              </w:rPr>
              <w:t>СӨЖ 4</w:t>
            </w:r>
          </w:p>
          <w:p w:rsidR="007162F1" w:rsidRPr="007162F1" w:rsidRDefault="007162F1" w:rsidP="00703B89">
            <w:pPr>
              <w:jc w:val="both"/>
              <w:rPr>
                <w:b/>
                <w:lang w:val="kk-KZ"/>
              </w:rPr>
            </w:pPr>
            <w:r w:rsidRPr="00F45DFA">
              <w:rPr>
                <w:bCs/>
                <w:sz w:val="22"/>
                <w:szCs w:val="22"/>
                <w:lang w:val="kk-KZ"/>
              </w:rPr>
              <w:t>Чехия, Румыния, Молдавия және Словакияның ашық аспан музей</w:t>
            </w:r>
            <w:r>
              <w:rPr>
                <w:bCs/>
                <w:sz w:val="22"/>
                <w:szCs w:val="22"/>
                <w:lang w:val="kk-KZ"/>
              </w:rPr>
              <w:t>леріне</w:t>
            </w:r>
            <w:r w:rsidRPr="007162F1">
              <w:rPr>
                <w:sz w:val="22"/>
                <w:szCs w:val="22"/>
                <w:lang w:val="kk-KZ"/>
              </w:rPr>
              <w:t>презентация</w:t>
            </w:r>
            <w:r w:rsidRPr="00F45DFA">
              <w:rPr>
                <w:sz w:val="22"/>
                <w:szCs w:val="22"/>
                <w:lang w:val="kk-KZ"/>
              </w:rPr>
              <w:t xml:space="preserve"> дайындау</w:t>
            </w:r>
          </w:p>
        </w:tc>
        <w:tc>
          <w:tcPr>
            <w:tcW w:w="1247" w:type="dxa"/>
            <w:gridSpan w:val="4"/>
          </w:tcPr>
          <w:p w:rsidR="007162F1" w:rsidRPr="007162F1" w:rsidRDefault="003817D8" w:rsidP="002841BC">
            <w:pPr>
              <w:jc w:val="center"/>
              <w:rPr>
                <w:lang w:val="kk-KZ"/>
              </w:rPr>
            </w:pPr>
            <w:r>
              <w:rPr>
                <w:lang w:val="kk-KZ"/>
              </w:rPr>
              <w:t>1</w:t>
            </w:r>
          </w:p>
        </w:tc>
        <w:tc>
          <w:tcPr>
            <w:tcW w:w="2233" w:type="dxa"/>
            <w:gridSpan w:val="2"/>
          </w:tcPr>
          <w:p w:rsidR="007162F1"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9</w:t>
            </w:r>
          </w:p>
        </w:tc>
      </w:tr>
      <w:tr w:rsidR="007162F1" w:rsidRPr="00763855" w:rsidTr="002841BC">
        <w:tc>
          <w:tcPr>
            <w:tcW w:w="1129" w:type="dxa"/>
          </w:tcPr>
          <w:p w:rsidR="007162F1" w:rsidRPr="00760A01" w:rsidRDefault="007162F1" w:rsidP="002841BC">
            <w:pPr>
              <w:jc w:val="center"/>
              <w:rPr>
                <w:b/>
                <w:lang w:val="kk-KZ"/>
              </w:rPr>
            </w:pPr>
            <w:r>
              <w:rPr>
                <w:b/>
                <w:lang w:val="kk-KZ"/>
              </w:rPr>
              <w:t>19</w:t>
            </w:r>
          </w:p>
        </w:tc>
        <w:tc>
          <w:tcPr>
            <w:tcW w:w="5245" w:type="dxa"/>
            <w:gridSpan w:val="8"/>
          </w:tcPr>
          <w:p w:rsidR="007162F1" w:rsidRDefault="007162F1" w:rsidP="00703B89">
            <w:pPr>
              <w:pStyle w:val="aa"/>
              <w:ind w:firstLine="0"/>
              <w:jc w:val="left"/>
              <w:rPr>
                <w:b/>
                <w:lang w:val="kk-KZ"/>
              </w:rPr>
            </w:pPr>
            <w:r w:rsidRPr="007162F1">
              <w:rPr>
                <w:b/>
                <w:sz w:val="22"/>
                <w:szCs w:val="22"/>
                <w:lang w:val="kk-KZ"/>
              </w:rPr>
              <w:t xml:space="preserve">Лекция 9 </w:t>
            </w:r>
          </w:p>
          <w:p w:rsidR="007162F1" w:rsidRPr="006C2718" w:rsidRDefault="007162F1" w:rsidP="00703B89">
            <w:pPr>
              <w:pStyle w:val="aa"/>
              <w:ind w:firstLine="0"/>
              <w:jc w:val="left"/>
              <w:rPr>
                <w:b/>
                <w:lang w:val="kk-KZ"/>
              </w:rPr>
            </w:pPr>
            <w:r w:rsidRPr="00F45DFA">
              <w:rPr>
                <w:sz w:val="22"/>
                <w:szCs w:val="22"/>
                <w:lang w:val="kk-KZ"/>
              </w:rPr>
              <w:t>Солтүстік Еуропа елдерінің ашық аспан музейлері</w:t>
            </w:r>
          </w:p>
        </w:tc>
        <w:tc>
          <w:tcPr>
            <w:tcW w:w="1247" w:type="dxa"/>
            <w:gridSpan w:val="4"/>
          </w:tcPr>
          <w:p w:rsidR="007162F1" w:rsidRPr="005A382F" w:rsidRDefault="003817D8" w:rsidP="002841BC">
            <w:pPr>
              <w:jc w:val="center"/>
              <w:rPr>
                <w:lang w:val="kk-KZ"/>
              </w:rPr>
            </w:pPr>
            <w:r>
              <w:rPr>
                <w:lang w:val="kk-KZ"/>
              </w:rPr>
              <w:t>2</w:t>
            </w:r>
          </w:p>
        </w:tc>
        <w:tc>
          <w:tcPr>
            <w:tcW w:w="2233" w:type="dxa"/>
            <w:gridSpan w:val="2"/>
          </w:tcPr>
          <w:p w:rsidR="007162F1" w:rsidRPr="005A382F"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rPr>
              <w:t>20</w:t>
            </w:r>
          </w:p>
        </w:tc>
        <w:tc>
          <w:tcPr>
            <w:tcW w:w="5245" w:type="dxa"/>
            <w:gridSpan w:val="8"/>
          </w:tcPr>
          <w:p w:rsidR="007162F1" w:rsidRDefault="007162F1" w:rsidP="00703B89">
            <w:pPr>
              <w:rPr>
                <w:b/>
                <w:lang w:val="kk-KZ"/>
              </w:rPr>
            </w:pPr>
            <w:r w:rsidRPr="007162F1">
              <w:rPr>
                <w:b/>
                <w:sz w:val="22"/>
                <w:szCs w:val="22"/>
                <w:lang w:val="kk-KZ"/>
              </w:rPr>
              <w:t xml:space="preserve">Семинар 9 </w:t>
            </w:r>
          </w:p>
          <w:p w:rsidR="007162F1" w:rsidRPr="006C2718" w:rsidRDefault="007162F1" w:rsidP="00703B89">
            <w:pPr>
              <w:rPr>
                <w:lang w:val="kk-KZ"/>
              </w:rPr>
            </w:pPr>
            <w:r w:rsidRPr="00F45DFA">
              <w:rPr>
                <w:sz w:val="22"/>
                <w:szCs w:val="22"/>
                <w:lang w:val="kk-KZ"/>
              </w:rPr>
              <w:t>Солтүстік Еуропа елдеріндегі ұлттық парктер және қорықтар</w:t>
            </w: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3817D8"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3855" w:rsidRDefault="007162F1" w:rsidP="002841BC">
            <w:pPr>
              <w:jc w:val="center"/>
              <w:rPr>
                <w:b/>
              </w:rPr>
            </w:pPr>
            <w:r w:rsidRPr="00763855">
              <w:rPr>
                <w:b/>
              </w:rPr>
              <w:t>22</w:t>
            </w:r>
          </w:p>
        </w:tc>
        <w:tc>
          <w:tcPr>
            <w:tcW w:w="5245" w:type="dxa"/>
            <w:gridSpan w:val="8"/>
          </w:tcPr>
          <w:p w:rsidR="007162F1" w:rsidRDefault="007162F1" w:rsidP="00703B89">
            <w:pPr>
              <w:pStyle w:val="aa"/>
              <w:ind w:firstLine="0"/>
              <w:jc w:val="left"/>
              <w:rPr>
                <w:b/>
                <w:lang w:val="kk-KZ"/>
              </w:rPr>
            </w:pPr>
            <w:r w:rsidRPr="00F45DFA">
              <w:rPr>
                <w:b/>
                <w:sz w:val="22"/>
                <w:szCs w:val="22"/>
              </w:rPr>
              <w:t>Лекция 10</w:t>
            </w:r>
          </w:p>
          <w:p w:rsidR="007162F1" w:rsidRPr="00F45DFA" w:rsidRDefault="007162F1" w:rsidP="00703B89">
            <w:pPr>
              <w:pStyle w:val="aa"/>
              <w:ind w:firstLine="0"/>
              <w:jc w:val="left"/>
              <w:rPr>
                <w:bCs/>
                <w:lang w:val="kk-KZ"/>
              </w:rPr>
            </w:pPr>
            <w:r w:rsidRPr="007162F1">
              <w:rPr>
                <w:b/>
                <w:sz w:val="22"/>
                <w:szCs w:val="22"/>
                <w:lang w:val="kk-KZ"/>
              </w:rPr>
              <w:t xml:space="preserve"> </w:t>
            </w:r>
            <w:r w:rsidRPr="00F45DFA">
              <w:rPr>
                <w:sz w:val="22"/>
                <w:szCs w:val="22"/>
                <w:lang w:val="kk-KZ"/>
              </w:rPr>
              <w:t>Оңтүстік Еуропа елдерінің ашық аспан музейлері</w:t>
            </w:r>
          </w:p>
          <w:p w:rsidR="007162F1" w:rsidRPr="005A4BEE" w:rsidRDefault="007162F1" w:rsidP="00703B89">
            <w:pPr>
              <w:rPr>
                <w:lang w:val="kk-KZ"/>
              </w:rPr>
            </w:pPr>
          </w:p>
        </w:tc>
        <w:tc>
          <w:tcPr>
            <w:tcW w:w="1247" w:type="dxa"/>
            <w:gridSpan w:val="4"/>
          </w:tcPr>
          <w:p w:rsidR="007162F1" w:rsidRPr="00763855" w:rsidRDefault="007162F1" w:rsidP="002841BC">
            <w:pPr>
              <w:jc w:val="center"/>
            </w:pPr>
            <w:r w:rsidRPr="00763855">
              <w:t>2</w:t>
            </w:r>
          </w:p>
        </w:tc>
        <w:tc>
          <w:tcPr>
            <w:tcW w:w="2233" w:type="dxa"/>
            <w:gridSpan w:val="2"/>
          </w:tcPr>
          <w:p w:rsidR="007162F1" w:rsidRPr="00763855"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7162F1" w:rsidRPr="00763855" w:rsidTr="002841BC">
        <w:tc>
          <w:tcPr>
            <w:tcW w:w="1129" w:type="dxa"/>
          </w:tcPr>
          <w:p w:rsidR="007162F1" w:rsidRPr="00763855" w:rsidRDefault="007162F1" w:rsidP="002841BC">
            <w:pPr>
              <w:jc w:val="center"/>
              <w:rPr>
                <w:b/>
              </w:rPr>
            </w:pPr>
            <w:r w:rsidRPr="00763855">
              <w:rPr>
                <w:b/>
              </w:rPr>
              <w:t>23</w:t>
            </w:r>
          </w:p>
        </w:tc>
        <w:tc>
          <w:tcPr>
            <w:tcW w:w="5245" w:type="dxa"/>
            <w:gridSpan w:val="8"/>
          </w:tcPr>
          <w:p w:rsidR="007162F1" w:rsidRDefault="007162F1" w:rsidP="00703B89">
            <w:pPr>
              <w:rPr>
                <w:b/>
                <w:lang w:val="kk-KZ"/>
              </w:rPr>
            </w:pPr>
            <w:r w:rsidRPr="00F45DFA">
              <w:rPr>
                <w:b/>
                <w:sz w:val="22"/>
                <w:szCs w:val="22"/>
              </w:rPr>
              <w:t>Семинар 10</w:t>
            </w:r>
          </w:p>
          <w:p w:rsidR="007162F1" w:rsidRPr="006C2718" w:rsidRDefault="007162F1" w:rsidP="00703B89">
            <w:pPr>
              <w:rPr>
                <w:lang w:val="kk-KZ"/>
              </w:rPr>
            </w:pPr>
            <w:r w:rsidRPr="007162F1">
              <w:rPr>
                <w:b/>
                <w:sz w:val="22"/>
                <w:szCs w:val="22"/>
                <w:lang w:val="kk-KZ"/>
              </w:rPr>
              <w:t xml:space="preserve"> </w:t>
            </w:r>
            <w:r w:rsidRPr="005A4BEE">
              <w:rPr>
                <w:sz w:val="22"/>
                <w:szCs w:val="22"/>
                <w:lang w:val="kk-KZ"/>
              </w:rPr>
              <w:t>Оңтүстік Еуропа елдеріндегі ұлттық парктер және қорықтар</w:t>
            </w:r>
          </w:p>
        </w:tc>
        <w:tc>
          <w:tcPr>
            <w:tcW w:w="1247" w:type="dxa"/>
            <w:gridSpan w:val="4"/>
          </w:tcPr>
          <w:p w:rsidR="007162F1" w:rsidRPr="00763855" w:rsidRDefault="007162F1" w:rsidP="002841BC">
            <w:pPr>
              <w:jc w:val="center"/>
            </w:pPr>
            <w:r w:rsidRPr="00763855">
              <w:t>1</w:t>
            </w:r>
          </w:p>
        </w:tc>
        <w:tc>
          <w:tcPr>
            <w:tcW w:w="2233" w:type="dxa"/>
            <w:gridSpan w:val="2"/>
          </w:tcPr>
          <w:p w:rsidR="007162F1" w:rsidRPr="005A382F"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162F1" w:rsidTr="002841BC">
        <w:tc>
          <w:tcPr>
            <w:tcW w:w="1129" w:type="dxa"/>
          </w:tcPr>
          <w:p w:rsidR="007162F1" w:rsidRPr="00763855" w:rsidRDefault="007162F1" w:rsidP="002841BC">
            <w:pPr>
              <w:jc w:val="center"/>
              <w:rPr>
                <w:b/>
              </w:rPr>
            </w:pPr>
          </w:p>
        </w:tc>
        <w:tc>
          <w:tcPr>
            <w:tcW w:w="5245" w:type="dxa"/>
            <w:gridSpan w:val="8"/>
          </w:tcPr>
          <w:p w:rsidR="007162F1" w:rsidRDefault="007162F1" w:rsidP="00703B89">
            <w:pPr>
              <w:rPr>
                <w:b/>
                <w:lang w:val="kk-KZ"/>
              </w:rPr>
            </w:pPr>
            <w:r>
              <w:rPr>
                <w:b/>
                <w:sz w:val="22"/>
                <w:szCs w:val="22"/>
                <w:lang w:val="kk-KZ"/>
              </w:rPr>
              <w:t>СӨЖ 5</w:t>
            </w:r>
          </w:p>
          <w:p w:rsidR="007162F1" w:rsidRPr="007162F1" w:rsidRDefault="007162F1" w:rsidP="007162F1">
            <w:pPr>
              <w:pStyle w:val="aa"/>
              <w:ind w:firstLine="0"/>
              <w:jc w:val="left"/>
              <w:rPr>
                <w:bCs/>
                <w:lang w:val="kk-KZ"/>
              </w:rPr>
            </w:pPr>
            <w:r w:rsidRPr="00F45DFA">
              <w:rPr>
                <w:sz w:val="22"/>
                <w:szCs w:val="22"/>
                <w:lang w:val="kk-KZ"/>
              </w:rPr>
              <w:t>Оңтүстік Еуропа елдерінің ашық аспан музейлер</w:t>
            </w:r>
            <w:r>
              <w:rPr>
                <w:sz w:val="22"/>
                <w:szCs w:val="22"/>
                <w:lang w:val="kk-KZ"/>
              </w:rPr>
              <w:t>інің бірі туралы презентация дайындау</w:t>
            </w:r>
          </w:p>
        </w:tc>
        <w:tc>
          <w:tcPr>
            <w:tcW w:w="1247" w:type="dxa"/>
            <w:gridSpan w:val="4"/>
          </w:tcPr>
          <w:p w:rsidR="007162F1" w:rsidRPr="007162F1" w:rsidRDefault="003817D8" w:rsidP="002841BC">
            <w:pPr>
              <w:jc w:val="center"/>
              <w:rPr>
                <w:lang w:val="kk-KZ"/>
              </w:rPr>
            </w:pPr>
            <w:r>
              <w:rPr>
                <w:lang w:val="kk-KZ"/>
              </w:rPr>
              <w:t>1</w:t>
            </w:r>
          </w:p>
        </w:tc>
        <w:tc>
          <w:tcPr>
            <w:tcW w:w="2233" w:type="dxa"/>
            <w:gridSpan w:val="2"/>
          </w:tcPr>
          <w:p w:rsidR="007162F1"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9</w:t>
            </w:r>
          </w:p>
        </w:tc>
      </w:tr>
      <w:tr w:rsidR="007162F1" w:rsidRPr="00763855" w:rsidTr="002841BC">
        <w:tc>
          <w:tcPr>
            <w:tcW w:w="1129" w:type="dxa"/>
          </w:tcPr>
          <w:p w:rsidR="007162F1" w:rsidRPr="00760A01" w:rsidRDefault="007162F1" w:rsidP="002841BC">
            <w:pPr>
              <w:jc w:val="center"/>
              <w:rPr>
                <w:b/>
                <w:lang w:val="kk-KZ"/>
              </w:rPr>
            </w:pPr>
            <w:r>
              <w:rPr>
                <w:b/>
                <w:lang w:val="kk-KZ"/>
              </w:rPr>
              <w:t>24</w:t>
            </w:r>
          </w:p>
        </w:tc>
        <w:tc>
          <w:tcPr>
            <w:tcW w:w="5245" w:type="dxa"/>
            <w:gridSpan w:val="8"/>
          </w:tcPr>
          <w:p w:rsidR="007162F1" w:rsidRDefault="007162F1" w:rsidP="00703B89">
            <w:pPr>
              <w:rPr>
                <w:b/>
                <w:lang w:val="kk-KZ"/>
              </w:rPr>
            </w:pPr>
            <w:r w:rsidRPr="00F45DFA">
              <w:rPr>
                <w:b/>
                <w:sz w:val="22"/>
                <w:szCs w:val="22"/>
              </w:rPr>
              <w:t>Лекция 11</w:t>
            </w:r>
          </w:p>
          <w:p w:rsidR="007162F1" w:rsidRPr="00F45DFA" w:rsidRDefault="007162F1" w:rsidP="00703B89">
            <w:pPr>
              <w:rPr>
                <w:lang w:val="kk-KZ"/>
              </w:rPr>
            </w:pPr>
            <w:r w:rsidRPr="007162F1">
              <w:rPr>
                <w:b/>
                <w:sz w:val="22"/>
                <w:szCs w:val="22"/>
                <w:lang w:val="kk-KZ"/>
              </w:rPr>
              <w:t xml:space="preserve"> </w:t>
            </w:r>
            <w:r w:rsidRPr="00F45DFA">
              <w:rPr>
                <w:sz w:val="22"/>
                <w:szCs w:val="22"/>
                <w:lang w:val="kk-KZ"/>
              </w:rPr>
              <w:t>АҚШ</w:t>
            </w:r>
            <w:r w:rsidRPr="007162F1">
              <w:rPr>
                <w:sz w:val="22"/>
                <w:szCs w:val="22"/>
                <w:lang w:val="kk-KZ"/>
              </w:rPr>
              <w:t>-</w:t>
            </w:r>
            <w:r w:rsidRPr="00F45DFA">
              <w:rPr>
                <w:sz w:val="22"/>
                <w:szCs w:val="22"/>
                <w:lang w:val="kk-KZ"/>
              </w:rPr>
              <w:t>тың ашық аспан музейлері</w:t>
            </w:r>
            <w:r>
              <w:rPr>
                <w:sz w:val="22"/>
                <w:szCs w:val="22"/>
                <w:lang w:val="kk-KZ"/>
              </w:rPr>
              <w:t>.</w:t>
            </w:r>
          </w:p>
          <w:p w:rsidR="007162F1" w:rsidRPr="007162F1" w:rsidRDefault="007162F1" w:rsidP="00703B89">
            <w:pPr>
              <w:rPr>
                <w:lang w:val="kk-KZ"/>
              </w:rPr>
            </w:pPr>
            <w:r w:rsidRPr="00F45DFA">
              <w:rPr>
                <w:sz w:val="22"/>
                <w:szCs w:val="22"/>
                <w:lang w:val="kk-KZ"/>
              </w:rPr>
              <w:t>Джеймстаун, Сан</w:t>
            </w:r>
            <w:r w:rsidRPr="003B6716">
              <w:rPr>
                <w:sz w:val="22"/>
                <w:szCs w:val="22"/>
                <w:lang w:val="kk-KZ"/>
              </w:rPr>
              <w:t>-</w:t>
            </w:r>
            <w:r w:rsidRPr="00F45DFA">
              <w:rPr>
                <w:sz w:val="22"/>
                <w:szCs w:val="22"/>
                <w:lang w:val="kk-KZ"/>
              </w:rPr>
              <w:t>Уотч ашық аспан музейлері.</w:t>
            </w:r>
          </w:p>
        </w:tc>
        <w:tc>
          <w:tcPr>
            <w:tcW w:w="1247" w:type="dxa"/>
            <w:gridSpan w:val="4"/>
          </w:tcPr>
          <w:p w:rsidR="007162F1" w:rsidRPr="005A382F" w:rsidRDefault="003817D8" w:rsidP="002841BC">
            <w:pPr>
              <w:jc w:val="center"/>
              <w:rPr>
                <w:lang w:val="kk-KZ"/>
              </w:rPr>
            </w:pPr>
            <w:r>
              <w:rPr>
                <w:lang w:val="kk-KZ"/>
              </w:rPr>
              <w:t>2</w:t>
            </w:r>
          </w:p>
        </w:tc>
        <w:tc>
          <w:tcPr>
            <w:tcW w:w="2233" w:type="dxa"/>
            <w:gridSpan w:val="2"/>
          </w:tcPr>
          <w:p w:rsidR="007162F1" w:rsidRPr="005A382F"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rPr>
              <w:t>2</w:t>
            </w:r>
            <w:r>
              <w:rPr>
                <w:b/>
                <w:lang w:val="kk-KZ"/>
              </w:rPr>
              <w:t>5</w:t>
            </w:r>
          </w:p>
        </w:tc>
        <w:tc>
          <w:tcPr>
            <w:tcW w:w="5245" w:type="dxa"/>
            <w:gridSpan w:val="8"/>
          </w:tcPr>
          <w:p w:rsidR="007162F1" w:rsidRDefault="007162F1" w:rsidP="00703B89">
            <w:pPr>
              <w:rPr>
                <w:b/>
                <w:lang w:val="kk-KZ"/>
              </w:rPr>
            </w:pPr>
            <w:r w:rsidRPr="007162F1">
              <w:rPr>
                <w:b/>
                <w:sz w:val="22"/>
                <w:szCs w:val="22"/>
                <w:lang w:val="kk-KZ"/>
              </w:rPr>
              <w:t xml:space="preserve">Семинар 11 </w:t>
            </w:r>
          </w:p>
          <w:p w:rsidR="007162F1" w:rsidRPr="00E12A50" w:rsidRDefault="007162F1" w:rsidP="00703B89">
            <w:pPr>
              <w:rPr>
                <w:lang w:val="kk-KZ"/>
              </w:rPr>
            </w:pPr>
            <w:r w:rsidRPr="00F45DFA">
              <w:rPr>
                <w:sz w:val="22"/>
                <w:szCs w:val="22"/>
                <w:lang w:val="kk-KZ"/>
              </w:rPr>
              <w:t>Орталық, Оңтүстік және Солтүстік Американың ұлттық парктері мен қорықтары</w:t>
            </w: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3817D8"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0A01" w:rsidRDefault="007162F1" w:rsidP="002841BC">
            <w:pPr>
              <w:jc w:val="center"/>
              <w:rPr>
                <w:b/>
                <w:lang w:val="kk-KZ"/>
              </w:rPr>
            </w:pPr>
            <w:r>
              <w:rPr>
                <w:b/>
              </w:rPr>
              <w:t>2</w:t>
            </w:r>
            <w:r>
              <w:rPr>
                <w:b/>
                <w:lang w:val="kk-KZ"/>
              </w:rPr>
              <w:t>6</w:t>
            </w:r>
          </w:p>
        </w:tc>
        <w:tc>
          <w:tcPr>
            <w:tcW w:w="5245" w:type="dxa"/>
            <w:gridSpan w:val="8"/>
          </w:tcPr>
          <w:p w:rsidR="007162F1" w:rsidRDefault="007162F1" w:rsidP="00703B89">
            <w:pPr>
              <w:jc w:val="both"/>
              <w:rPr>
                <w:b/>
                <w:lang w:val="kk-KZ"/>
              </w:rPr>
            </w:pPr>
            <w:r w:rsidRPr="007162F1">
              <w:rPr>
                <w:b/>
                <w:sz w:val="22"/>
                <w:szCs w:val="22"/>
                <w:lang w:val="kk-KZ"/>
              </w:rPr>
              <w:t>Лекция 12</w:t>
            </w:r>
          </w:p>
          <w:p w:rsidR="007162F1" w:rsidRPr="007162F1" w:rsidRDefault="007162F1" w:rsidP="00703B89">
            <w:pPr>
              <w:jc w:val="both"/>
              <w:rPr>
                <w:lang w:val="kk-KZ"/>
              </w:rPr>
            </w:pPr>
            <w:r w:rsidRPr="007162F1">
              <w:rPr>
                <w:b/>
                <w:sz w:val="22"/>
                <w:szCs w:val="22"/>
                <w:lang w:val="kk-KZ"/>
              </w:rPr>
              <w:t xml:space="preserve"> </w:t>
            </w:r>
            <w:r w:rsidRPr="00F45DFA">
              <w:rPr>
                <w:sz w:val="22"/>
                <w:szCs w:val="22"/>
                <w:lang w:val="kk-KZ"/>
              </w:rPr>
              <w:t>Оңтүстік-шығыс Азия және Жапон елінің ашық аспан музейлері</w:t>
            </w:r>
          </w:p>
          <w:p w:rsidR="007162F1" w:rsidRPr="007162F1" w:rsidRDefault="007162F1" w:rsidP="00703B89">
            <w:pPr>
              <w:pStyle w:val="aa"/>
              <w:ind w:firstLine="0"/>
              <w:rPr>
                <w:b/>
                <w:lang w:val="kk-KZ"/>
              </w:rPr>
            </w:pPr>
            <w:r w:rsidRPr="007162F1">
              <w:rPr>
                <w:sz w:val="22"/>
                <w:szCs w:val="22"/>
                <w:lang w:val="kk-KZ"/>
              </w:rPr>
              <w:t xml:space="preserve">Египет </w:t>
            </w:r>
            <w:r w:rsidRPr="007162F1">
              <w:rPr>
                <w:b/>
                <w:sz w:val="22"/>
                <w:szCs w:val="22"/>
                <w:lang w:val="kk-KZ"/>
              </w:rPr>
              <w:t xml:space="preserve">– </w:t>
            </w:r>
            <w:r w:rsidRPr="00F45DFA">
              <w:rPr>
                <w:sz w:val="22"/>
                <w:szCs w:val="22"/>
                <w:lang w:val="kk-KZ"/>
              </w:rPr>
              <w:t>ашық аспан музейі</w:t>
            </w:r>
          </w:p>
        </w:tc>
        <w:tc>
          <w:tcPr>
            <w:tcW w:w="1247" w:type="dxa"/>
            <w:gridSpan w:val="4"/>
          </w:tcPr>
          <w:p w:rsidR="007162F1" w:rsidRPr="003817D8" w:rsidRDefault="003817D8" w:rsidP="002841BC">
            <w:pPr>
              <w:jc w:val="center"/>
              <w:rPr>
                <w:lang w:val="kk-KZ"/>
              </w:rPr>
            </w:pPr>
            <w:r>
              <w:rPr>
                <w:lang w:val="kk-KZ"/>
              </w:rPr>
              <w:t>2</w:t>
            </w:r>
          </w:p>
        </w:tc>
        <w:tc>
          <w:tcPr>
            <w:tcW w:w="2233" w:type="dxa"/>
            <w:gridSpan w:val="2"/>
          </w:tcPr>
          <w:p w:rsidR="007162F1" w:rsidRPr="007F7239"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rPr>
              <w:lastRenderedPageBreak/>
              <w:t>2</w:t>
            </w:r>
            <w:r>
              <w:rPr>
                <w:b/>
                <w:lang w:val="kk-KZ"/>
              </w:rPr>
              <w:t>7</w:t>
            </w:r>
          </w:p>
        </w:tc>
        <w:tc>
          <w:tcPr>
            <w:tcW w:w="5245" w:type="dxa"/>
            <w:gridSpan w:val="8"/>
          </w:tcPr>
          <w:p w:rsidR="007162F1" w:rsidRDefault="007162F1" w:rsidP="00703B89">
            <w:pPr>
              <w:pStyle w:val="1"/>
              <w:spacing w:line="312" w:lineRule="atLeast"/>
              <w:jc w:val="both"/>
              <w:rPr>
                <w:sz w:val="22"/>
                <w:lang w:val="kk-KZ"/>
              </w:rPr>
            </w:pPr>
            <w:r w:rsidRPr="007162F1">
              <w:rPr>
                <w:sz w:val="22"/>
                <w:szCs w:val="22"/>
                <w:lang w:val="kk-KZ"/>
              </w:rPr>
              <w:t>Семинар 12</w:t>
            </w:r>
          </w:p>
          <w:p w:rsidR="007162F1" w:rsidRPr="00E63F10" w:rsidRDefault="007162F1" w:rsidP="00703B89">
            <w:pPr>
              <w:pStyle w:val="1"/>
              <w:spacing w:line="312" w:lineRule="atLeast"/>
              <w:jc w:val="both"/>
              <w:rPr>
                <w:sz w:val="22"/>
                <w:lang w:val="kk-KZ"/>
              </w:rPr>
            </w:pPr>
            <w:r w:rsidRPr="00F45DFA">
              <w:rPr>
                <w:b w:val="0"/>
                <w:sz w:val="22"/>
                <w:szCs w:val="22"/>
                <w:lang w:val="kk-KZ"/>
              </w:rPr>
              <w:t>Азияның қорықтары мен ұлттық парктері</w:t>
            </w: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3817D8"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0A01" w:rsidRDefault="007162F1" w:rsidP="002841BC">
            <w:pPr>
              <w:jc w:val="center"/>
              <w:rPr>
                <w:b/>
                <w:lang w:val="kk-KZ"/>
              </w:rPr>
            </w:pPr>
            <w:r>
              <w:rPr>
                <w:b/>
              </w:rPr>
              <w:t>2</w:t>
            </w:r>
            <w:r>
              <w:rPr>
                <w:b/>
                <w:lang w:val="kk-KZ"/>
              </w:rPr>
              <w:t>8</w:t>
            </w:r>
          </w:p>
        </w:tc>
        <w:tc>
          <w:tcPr>
            <w:tcW w:w="5245" w:type="dxa"/>
            <w:gridSpan w:val="8"/>
          </w:tcPr>
          <w:p w:rsidR="007162F1" w:rsidRDefault="007162F1" w:rsidP="00703B89">
            <w:pPr>
              <w:rPr>
                <w:b/>
                <w:lang w:val="kk-KZ"/>
              </w:rPr>
            </w:pPr>
            <w:r>
              <w:rPr>
                <w:b/>
                <w:sz w:val="22"/>
                <w:szCs w:val="22"/>
                <w:lang w:val="kk-KZ"/>
              </w:rPr>
              <w:t>СӨЖ 6</w:t>
            </w:r>
          </w:p>
          <w:p w:rsidR="007162F1" w:rsidRPr="007162F1" w:rsidRDefault="007162F1" w:rsidP="00703B89">
            <w:pPr>
              <w:rPr>
                <w:lang w:val="kk-KZ"/>
              </w:rPr>
            </w:pPr>
            <w:r w:rsidRPr="007162F1">
              <w:rPr>
                <w:b/>
                <w:sz w:val="22"/>
                <w:szCs w:val="22"/>
                <w:lang w:val="kk-KZ"/>
              </w:rPr>
              <w:t xml:space="preserve"> </w:t>
            </w:r>
            <w:r w:rsidRPr="00F45DFA">
              <w:rPr>
                <w:sz w:val="22"/>
                <w:szCs w:val="22"/>
                <w:lang w:val="kk-KZ"/>
              </w:rPr>
              <w:t>Орта Азияның ашық аспан музейлері</w:t>
            </w:r>
          </w:p>
        </w:tc>
        <w:tc>
          <w:tcPr>
            <w:tcW w:w="1247" w:type="dxa"/>
            <w:gridSpan w:val="4"/>
          </w:tcPr>
          <w:p w:rsidR="007162F1" w:rsidRPr="00763855" w:rsidRDefault="007162F1" w:rsidP="002841BC">
            <w:pPr>
              <w:jc w:val="center"/>
            </w:pPr>
            <w:r w:rsidRPr="00763855">
              <w:t>1</w:t>
            </w:r>
          </w:p>
        </w:tc>
        <w:tc>
          <w:tcPr>
            <w:tcW w:w="2233" w:type="dxa"/>
            <w:gridSpan w:val="2"/>
          </w:tcPr>
          <w:p w:rsidR="007162F1" w:rsidRPr="00261551"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9</w:t>
            </w:r>
          </w:p>
        </w:tc>
      </w:tr>
      <w:tr w:rsidR="007162F1" w:rsidRPr="00763855" w:rsidTr="002841BC">
        <w:tc>
          <w:tcPr>
            <w:tcW w:w="1129" w:type="dxa"/>
          </w:tcPr>
          <w:p w:rsidR="007162F1" w:rsidRPr="00760A01" w:rsidRDefault="007162F1" w:rsidP="002841BC">
            <w:pPr>
              <w:jc w:val="center"/>
              <w:rPr>
                <w:b/>
                <w:lang w:val="kk-KZ"/>
              </w:rPr>
            </w:pPr>
            <w:r>
              <w:rPr>
                <w:b/>
              </w:rPr>
              <w:t>2</w:t>
            </w:r>
            <w:r>
              <w:rPr>
                <w:b/>
                <w:lang w:val="kk-KZ"/>
              </w:rPr>
              <w:t>9</w:t>
            </w:r>
          </w:p>
        </w:tc>
        <w:tc>
          <w:tcPr>
            <w:tcW w:w="5245" w:type="dxa"/>
            <w:gridSpan w:val="8"/>
          </w:tcPr>
          <w:p w:rsidR="007162F1" w:rsidRDefault="007162F1" w:rsidP="00703B89">
            <w:pPr>
              <w:jc w:val="both"/>
              <w:rPr>
                <w:b/>
                <w:lang w:val="kk-KZ"/>
              </w:rPr>
            </w:pPr>
            <w:r w:rsidRPr="007162F1">
              <w:rPr>
                <w:b/>
                <w:sz w:val="22"/>
                <w:szCs w:val="22"/>
                <w:lang w:val="kk-KZ"/>
              </w:rPr>
              <w:t>Лекция 13</w:t>
            </w:r>
          </w:p>
          <w:p w:rsidR="007162F1" w:rsidRDefault="007162F1" w:rsidP="00703B89">
            <w:pPr>
              <w:jc w:val="both"/>
              <w:rPr>
                <w:bCs/>
                <w:lang w:val="kk-KZ"/>
              </w:rPr>
            </w:pPr>
            <w:r w:rsidRPr="007162F1">
              <w:rPr>
                <w:b/>
                <w:sz w:val="22"/>
                <w:szCs w:val="22"/>
                <w:lang w:val="kk-KZ"/>
              </w:rPr>
              <w:t xml:space="preserve"> </w:t>
            </w:r>
            <w:r w:rsidRPr="00F45DFA">
              <w:rPr>
                <w:bCs/>
                <w:sz w:val="22"/>
                <w:szCs w:val="22"/>
                <w:lang w:val="kk-KZ"/>
              </w:rPr>
              <w:t>Ұлы Қытай</w:t>
            </w:r>
            <w:r>
              <w:rPr>
                <w:bCs/>
                <w:sz w:val="22"/>
                <w:szCs w:val="22"/>
                <w:lang w:val="kk-KZ"/>
              </w:rPr>
              <w:t xml:space="preserve"> қорғаны – ашық аспан музейлері.</w:t>
            </w:r>
          </w:p>
          <w:p w:rsidR="007162F1" w:rsidRPr="00104EAA" w:rsidRDefault="007162F1" w:rsidP="00703B89">
            <w:pPr>
              <w:jc w:val="both"/>
              <w:rPr>
                <w:b/>
                <w:lang w:val="kk-KZ"/>
              </w:rPr>
            </w:pPr>
            <w:r w:rsidRPr="00F45DFA">
              <w:rPr>
                <w:sz w:val="22"/>
                <w:szCs w:val="22"/>
                <w:lang w:val="kk-KZ"/>
              </w:rPr>
              <w:t>Орталық және Орта Азия елдерінің ашық аспан музейлері</w:t>
            </w:r>
          </w:p>
        </w:tc>
        <w:tc>
          <w:tcPr>
            <w:tcW w:w="1247" w:type="dxa"/>
            <w:gridSpan w:val="4"/>
          </w:tcPr>
          <w:p w:rsidR="007162F1" w:rsidRPr="007F7239" w:rsidRDefault="003817D8" w:rsidP="002841BC">
            <w:pPr>
              <w:jc w:val="center"/>
              <w:rPr>
                <w:lang w:val="kk-KZ"/>
              </w:rPr>
            </w:pPr>
            <w:r>
              <w:rPr>
                <w:lang w:val="kk-KZ"/>
              </w:rPr>
              <w:t>2</w:t>
            </w:r>
          </w:p>
        </w:tc>
        <w:tc>
          <w:tcPr>
            <w:tcW w:w="2233" w:type="dxa"/>
            <w:gridSpan w:val="2"/>
          </w:tcPr>
          <w:p w:rsidR="007162F1" w:rsidRPr="00261551"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lang w:val="kk-KZ"/>
              </w:rPr>
              <w:t>30</w:t>
            </w:r>
          </w:p>
        </w:tc>
        <w:tc>
          <w:tcPr>
            <w:tcW w:w="5245" w:type="dxa"/>
            <w:gridSpan w:val="8"/>
          </w:tcPr>
          <w:p w:rsidR="007162F1" w:rsidRDefault="007162F1" w:rsidP="00703B89">
            <w:pPr>
              <w:rPr>
                <w:b/>
                <w:lang w:val="kk-KZ"/>
              </w:rPr>
            </w:pPr>
            <w:r w:rsidRPr="007162F1">
              <w:rPr>
                <w:b/>
                <w:sz w:val="22"/>
                <w:szCs w:val="22"/>
                <w:lang w:val="kk-KZ"/>
              </w:rPr>
              <w:t>Семинар 13</w:t>
            </w:r>
          </w:p>
          <w:p w:rsidR="007162F1" w:rsidRPr="007162F1" w:rsidRDefault="007162F1" w:rsidP="00703B89">
            <w:pPr>
              <w:rPr>
                <w:lang w:val="kk-KZ"/>
              </w:rPr>
            </w:pPr>
            <w:r w:rsidRPr="00F45DFA">
              <w:rPr>
                <w:sz w:val="22"/>
                <w:szCs w:val="22"/>
                <w:lang w:val="kk-KZ"/>
              </w:rPr>
              <w:t>Орталық және Орта Азия елдерінің ұлттық парктері мен қорықтары</w:t>
            </w: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3817D8"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1</w:t>
            </w:r>
          </w:p>
        </w:tc>
        <w:tc>
          <w:tcPr>
            <w:tcW w:w="5245" w:type="dxa"/>
            <w:gridSpan w:val="8"/>
          </w:tcPr>
          <w:p w:rsidR="007162F1" w:rsidRDefault="007162F1" w:rsidP="00703B89">
            <w:pPr>
              <w:rPr>
                <w:b/>
                <w:lang w:val="kk-KZ"/>
              </w:rPr>
            </w:pPr>
            <w:r>
              <w:rPr>
                <w:b/>
                <w:sz w:val="22"/>
                <w:szCs w:val="22"/>
              </w:rPr>
              <w:t>Лекция 14</w:t>
            </w:r>
          </w:p>
          <w:p w:rsidR="007162F1" w:rsidRPr="007162F1" w:rsidRDefault="007162F1" w:rsidP="00703B89">
            <w:pPr>
              <w:rPr>
                <w:lang w:val="kk-KZ"/>
              </w:rPr>
            </w:pPr>
            <w:r w:rsidRPr="00F45DFA">
              <w:rPr>
                <w:sz w:val="22"/>
                <w:szCs w:val="22"/>
                <w:lang w:val="kk-KZ"/>
              </w:rPr>
              <w:t xml:space="preserve"> Украина, Грузия халықтарының этнографиялық музейлері.</w:t>
            </w:r>
          </w:p>
          <w:p w:rsidR="007162F1" w:rsidRDefault="007162F1" w:rsidP="00703B89">
            <w:pPr>
              <w:rPr>
                <w:lang w:val="kk-KZ"/>
              </w:rPr>
            </w:pPr>
            <w:r w:rsidRPr="00F45DFA">
              <w:rPr>
                <w:sz w:val="22"/>
                <w:szCs w:val="22"/>
                <w:lang w:val="kk-KZ"/>
              </w:rPr>
              <w:t>РФ ашық аспан музейлері.</w:t>
            </w:r>
          </w:p>
          <w:p w:rsidR="007162F1" w:rsidRPr="00F45DFA" w:rsidRDefault="007162F1" w:rsidP="00703B89">
            <w:pPr>
              <w:rPr>
                <w:b/>
                <w:lang w:val="kk-KZ"/>
              </w:rPr>
            </w:pPr>
          </w:p>
        </w:tc>
        <w:tc>
          <w:tcPr>
            <w:tcW w:w="1247" w:type="dxa"/>
            <w:gridSpan w:val="4"/>
          </w:tcPr>
          <w:p w:rsidR="007162F1" w:rsidRPr="003817D8" w:rsidRDefault="003817D8" w:rsidP="002841BC">
            <w:pPr>
              <w:jc w:val="center"/>
              <w:rPr>
                <w:lang w:val="kk-KZ"/>
              </w:rPr>
            </w:pPr>
            <w:r>
              <w:rPr>
                <w:lang w:val="kk-KZ"/>
              </w:rPr>
              <w:t>2</w:t>
            </w:r>
          </w:p>
        </w:tc>
        <w:tc>
          <w:tcPr>
            <w:tcW w:w="2233" w:type="dxa"/>
            <w:gridSpan w:val="2"/>
          </w:tcPr>
          <w:p w:rsidR="007162F1" w:rsidRPr="00261551"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2</w:t>
            </w:r>
          </w:p>
        </w:tc>
        <w:tc>
          <w:tcPr>
            <w:tcW w:w="5245" w:type="dxa"/>
            <w:gridSpan w:val="8"/>
          </w:tcPr>
          <w:p w:rsidR="007162F1" w:rsidRDefault="007162F1" w:rsidP="00703B89">
            <w:pPr>
              <w:rPr>
                <w:b/>
                <w:lang w:val="kk-KZ"/>
              </w:rPr>
            </w:pPr>
            <w:r w:rsidRPr="00F45DFA">
              <w:rPr>
                <w:b/>
                <w:sz w:val="22"/>
                <w:szCs w:val="22"/>
              </w:rPr>
              <w:t xml:space="preserve">Семинар 14 </w:t>
            </w:r>
          </w:p>
          <w:p w:rsidR="007162F1" w:rsidRPr="00F45DFA" w:rsidRDefault="007162F1" w:rsidP="00703B89">
            <w:pPr>
              <w:rPr>
                <w:lang w:val="kk-KZ"/>
              </w:rPr>
            </w:pPr>
            <w:r w:rsidRPr="00F45DFA">
              <w:rPr>
                <w:sz w:val="22"/>
                <w:szCs w:val="22"/>
                <w:lang w:val="kk-KZ"/>
              </w:rPr>
              <w:t>РФ ұлттық парктері мен қорықтары</w:t>
            </w: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3817D8"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3</w:t>
            </w:r>
          </w:p>
        </w:tc>
        <w:tc>
          <w:tcPr>
            <w:tcW w:w="5245" w:type="dxa"/>
            <w:gridSpan w:val="8"/>
          </w:tcPr>
          <w:p w:rsidR="007162F1" w:rsidRDefault="007162F1" w:rsidP="00703B89">
            <w:pPr>
              <w:rPr>
                <w:b/>
                <w:lang w:val="kk-KZ"/>
              </w:rPr>
            </w:pPr>
            <w:r w:rsidRPr="007162F1">
              <w:rPr>
                <w:b/>
                <w:sz w:val="22"/>
                <w:szCs w:val="22"/>
                <w:lang w:val="kk-KZ"/>
              </w:rPr>
              <w:t>С</w:t>
            </w:r>
            <w:r w:rsidRPr="00F45DFA">
              <w:rPr>
                <w:b/>
                <w:sz w:val="22"/>
                <w:szCs w:val="22"/>
                <w:lang w:val="kk-KZ"/>
              </w:rPr>
              <w:t xml:space="preserve">ӨЖ </w:t>
            </w:r>
            <w:r>
              <w:rPr>
                <w:b/>
                <w:sz w:val="22"/>
                <w:szCs w:val="22"/>
                <w:lang w:val="kk-KZ"/>
              </w:rPr>
              <w:t xml:space="preserve">7 </w:t>
            </w:r>
          </w:p>
          <w:p w:rsidR="007162F1" w:rsidRDefault="007162F1" w:rsidP="00703B89">
            <w:pPr>
              <w:rPr>
                <w:lang w:val="kk-KZ"/>
              </w:rPr>
            </w:pPr>
            <w:r w:rsidRPr="007162F1">
              <w:rPr>
                <w:sz w:val="22"/>
                <w:szCs w:val="22"/>
                <w:lang w:val="kk-KZ"/>
              </w:rPr>
              <w:t xml:space="preserve">Азияда </w:t>
            </w:r>
            <w:r w:rsidRPr="00E63F10">
              <w:rPr>
                <w:sz w:val="22"/>
                <w:szCs w:val="22"/>
                <w:lang w:val="kk-KZ"/>
              </w:rPr>
              <w:t>орналасқан а.а. м</w:t>
            </w:r>
            <w:r>
              <w:rPr>
                <w:b/>
                <w:sz w:val="22"/>
                <w:szCs w:val="22"/>
                <w:lang w:val="kk-KZ"/>
              </w:rPr>
              <w:t xml:space="preserve">. </w:t>
            </w:r>
            <w:r w:rsidRPr="00F45DFA">
              <w:rPr>
                <w:sz w:val="22"/>
                <w:szCs w:val="22"/>
                <w:lang w:val="kk-KZ"/>
              </w:rPr>
              <w:t>бірін таңдап</w:t>
            </w:r>
            <w:r w:rsidRPr="007162F1">
              <w:rPr>
                <w:sz w:val="22"/>
                <w:szCs w:val="22"/>
                <w:lang w:val="kk-KZ"/>
              </w:rPr>
              <w:t xml:space="preserve">Портфолио </w:t>
            </w:r>
            <w:r w:rsidRPr="00F45DFA">
              <w:rPr>
                <w:sz w:val="22"/>
                <w:szCs w:val="22"/>
                <w:lang w:val="kk-KZ"/>
              </w:rPr>
              <w:t>дайындау</w:t>
            </w:r>
            <w:r>
              <w:rPr>
                <w:sz w:val="22"/>
                <w:szCs w:val="22"/>
                <w:lang w:val="kk-KZ"/>
              </w:rPr>
              <w:t>.</w:t>
            </w:r>
            <w:r w:rsidRPr="00F45DFA">
              <w:rPr>
                <w:sz w:val="22"/>
                <w:szCs w:val="22"/>
                <w:lang w:val="kk-KZ"/>
              </w:rPr>
              <w:t xml:space="preserve"> Грузияның ұлттық парктері мен қорықтары</w:t>
            </w:r>
            <w:r>
              <w:rPr>
                <w:sz w:val="22"/>
                <w:szCs w:val="22"/>
                <w:lang w:val="kk-KZ"/>
              </w:rPr>
              <w:t xml:space="preserve"> жайлы ақпарат.</w:t>
            </w:r>
          </w:p>
          <w:p w:rsidR="007162F1" w:rsidRPr="00F45DFA" w:rsidRDefault="007162F1" w:rsidP="00703B89">
            <w:pPr>
              <w:rPr>
                <w:lang w:val="kk-KZ"/>
              </w:rPr>
            </w:pP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261551"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9</w:t>
            </w: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4</w:t>
            </w:r>
          </w:p>
        </w:tc>
        <w:tc>
          <w:tcPr>
            <w:tcW w:w="5245" w:type="dxa"/>
            <w:gridSpan w:val="8"/>
          </w:tcPr>
          <w:p w:rsidR="007162F1" w:rsidRDefault="007162F1" w:rsidP="00703B89">
            <w:pPr>
              <w:jc w:val="both"/>
              <w:rPr>
                <w:b/>
                <w:lang w:val="kk-KZ"/>
              </w:rPr>
            </w:pPr>
            <w:r w:rsidRPr="007162F1">
              <w:rPr>
                <w:b/>
                <w:sz w:val="22"/>
                <w:szCs w:val="22"/>
                <w:lang w:val="kk-KZ"/>
              </w:rPr>
              <w:t xml:space="preserve">Лекция 15 </w:t>
            </w:r>
          </w:p>
          <w:p w:rsidR="007162F1" w:rsidRPr="00104EAA" w:rsidRDefault="007162F1" w:rsidP="00703B89">
            <w:pPr>
              <w:jc w:val="both"/>
              <w:rPr>
                <w:b/>
                <w:bCs/>
                <w:lang w:val="kk-KZ"/>
              </w:rPr>
            </w:pPr>
            <w:r w:rsidRPr="00F45DFA">
              <w:rPr>
                <w:sz w:val="22"/>
                <w:szCs w:val="22"/>
                <w:lang w:val="kk-KZ"/>
              </w:rPr>
              <w:t>Қ</w:t>
            </w:r>
            <w:r w:rsidRPr="007162F1">
              <w:rPr>
                <w:sz w:val="22"/>
                <w:szCs w:val="22"/>
                <w:lang w:val="kk-KZ"/>
              </w:rPr>
              <w:t>аза</w:t>
            </w:r>
            <w:r w:rsidRPr="00F45DFA">
              <w:rPr>
                <w:sz w:val="22"/>
                <w:szCs w:val="22"/>
                <w:lang w:val="kk-KZ"/>
              </w:rPr>
              <w:t>қ</w:t>
            </w:r>
            <w:r w:rsidRPr="007162F1">
              <w:rPr>
                <w:sz w:val="22"/>
                <w:szCs w:val="22"/>
                <w:lang w:val="kk-KZ"/>
              </w:rPr>
              <w:t>стан</w:t>
            </w:r>
            <w:r>
              <w:rPr>
                <w:sz w:val="22"/>
                <w:szCs w:val="22"/>
                <w:lang w:val="kk-KZ"/>
              </w:rPr>
              <w:t>дағы ашық аспан асты музейлері</w:t>
            </w:r>
            <w:r>
              <w:rPr>
                <w:bCs/>
                <w:sz w:val="22"/>
                <w:szCs w:val="22"/>
                <w:lang w:val="kk-KZ"/>
              </w:rPr>
              <w:t xml:space="preserve">. </w:t>
            </w:r>
            <w:r w:rsidRPr="00F45DFA">
              <w:rPr>
                <w:sz w:val="22"/>
                <w:szCs w:val="22"/>
                <w:lang w:val="kk-KZ"/>
              </w:rPr>
              <w:t xml:space="preserve">Ұлттық қорықтар: </w:t>
            </w:r>
            <w:r w:rsidRPr="00F45DFA">
              <w:rPr>
                <w:bCs/>
                <w:sz w:val="22"/>
                <w:szCs w:val="22"/>
                <w:lang w:val="kk-KZ"/>
              </w:rPr>
              <w:t>Аксу-Жабағылы, Алакөл, Алматы, Барсакелмес</w:t>
            </w:r>
            <w:r w:rsidRPr="00F45DFA">
              <w:rPr>
                <w:b/>
                <w:bCs/>
                <w:sz w:val="22"/>
                <w:szCs w:val="22"/>
                <w:lang w:val="kk-KZ"/>
              </w:rPr>
              <w:t xml:space="preserve">, </w:t>
            </w:r>
            <w:r w:rsidRPr="00F45DFA">
              <w:rPr>
                <w:bCs/>
                <w:sz w:val="22"/>
                <w:szCs w:val="22"/>
                <w:lang w:val="kk-KZ"/>
              </w:rPr>
              <w:t>Батыс-Алтай</w:t>
            </w:r>
            <w:r w:rsidRPr="00F45DFA">
              <w:rPr>
                <w:b/>
                <w:bCs/>
                <w:sz w:val="22"/>
                <w:szCs w:val="22"/>
                <w:lang w:val="kk-KZ"/>
              </w:rPr>
              <w:t xml:space="preserve">, </w:t>
            </w:r>
            <w:r w:rsidRPr="00F45DFA">
              <w:rPr>
                <w:bCs/>
                <w:sz w:val="22"/>
                <w:szCs w:val="22"/>
                <w:lang w:val="kk-KZ"/>
              </w:rPr>
              <w:t>Каратау.</w:t>
            </w:r>
          </w:p>
        </w:tc>
        <w:tc>
          <w:tcPr>
            <w:tcW w:w="1247" w:type="dxa"/>
            <w:gridSpan w:val="4"/>
          </w:tcPr>
          <w:p w:rsidR="007162F1" w:rsidRPr="00763855" w:rsidRDefault="003817D8" w:rsidP="002841BC">
            <w:pPr>
              <w:jc w:val="center"/>
              <w:rPr>
                <w:lang w:val="kk-KZ"/>
              </w:rPr>
            </w:pPr>
            <w:r>
              <w:rPr>
                <w:lang w:val="kk-KZ"/>
              </w:rPr>
              <w:t>2</w:t>
            </w:r>
          </w:p>
        </w:tc>
        <w:tc>
          <w:tcPr>
            <w:tcW w:w="2233" w:type="dxa"/>
            <w:gridSpan w:val="2"/>
          </w:tcPr>
          <w:p w:rsidR="007162F1" w:rsidRPr="00261551"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5</w:t>
            </w:r>
          </w:p>
        </w:tc>
        <w:tc>
          <w:tcPr>
            <w:tcW w:w="5245" w:type="dxa"/>
            <w:gridSpan w:val="8"/>
          </w:tcPr>
          <w:p w:rsidR="007162F1" w:rsidRDefault="007162F1" w:rsidP="00703B89">
            <w:pPr>
              <w:jc w:val="both"/>
              <w:rPr>
                <w:b/>
                <w:lang w:val="kk-KZ"/>
              </w:rPr>
            </w:pPr>
            <w:r w:rsidRPr="007162F1">
              <w:rPr>
                <w:b/>
                <w:sz w:val="22"/>
                <w:szCs w:val="22"/>
                <w:lang w:val="kk-KZ"/>
              </w:rPr>
              <w:t>Семинар 15</w:t>
            </w:r>
          </w:p>
          <w:p w:rsidR="007162F1" w:rsidRPr="00F45DFA" w:rsidRDefault="007162F1" w:rsidP="00703B89">
            <w:pPr>
              <w:jc w:val="both"/>
              <w:rPr>
                <w:bCs/>
                <w:lang w:val="kk-KZ"/>
              </w:rPr>
            </w:pPr>
            <w:r w:rsidRPr="007162F1">
              <w:rPr>
                <w:b/>
                <w:sz w:val="22"/>
                <w:szCs w:val="22"/>
                <w:lang w:val="kk-KZ"/>
              </w:rPr>
              <w:t xml:space="preserve"> </w:t>
            </w:r>
            <w:r w:rsidRPr="00F45DFA">
              <w:rPr>
                <w:bCs/>
                <w:sz w:val="22"/>
                <w:szCs w:val="22"/>
                <w:lang w:val="kk-KZ"/>
              </w:rPr>
              <w:t>Қазақстанның ұлттық парктері:«Алтын-Емел», Баянауыл, «Бұйратау»</w:t>
            </w:r>
          </w:p>
          <w:p w:rsidR="007162F1" w:rsidRPr="00F45DFA" w:rsidRDefault="007162F1" w:rsidP="00703B89">
            <w:pPr>
              <w:pStyle w:val="1"/>
              <w:jc w:val="both"/>
              <w:rPr>
                <w:b w:val="0"/>
                <w:sz w:val="22"/>
                <w:lang w:val="kk-KZ"/>
              </w:rPr>
            </w:pPr>
            <w:r>
              <w:rPr>
                <w:b w:val="0"/>
                <w:sz w:val="22"/>
                <w:szCs w:val="22"/>
              </w:rPr>
              <w:t>«Бурабай»,</w:t>
            </w:r>
            <w:r w:rsidRPr="00F45DFA">
              <w:rPr>
                <w:b w:val="0"/>
                <w:sz w:val="22"/>
                <w:szCs w:val="22"/>
              </w:rPr>
              <w:t>Жон</w:t>
            </w:r>
            <w:r w:rsidRPr="00F45DFA">
              <w:rPr>
                <w:b w:val="0"/>
                <w:bCs w:val="0"/>
                <w:sz w:val="22"/>
                <w:szCs w:val="22"/>
                <w:lang w:val="kk-KZ"/>
              </w:rPr>
              <w:t>ғ</w:t>
            </w:r>
            <w:r w:rsidRPr="00F45DFA">
              <w:rPr>
                <w:b w:val="0"/>
                <w:sz w:val="22"/>
                <w:szCs w:val="22"/>
              </w:rPr>
              <w:t>ар-Алатау</w:t>
            </w:r>
            <w:r w:rsidRPr="00F45DFA">
              <w:rPr>
                <w:b w:val="0"/>
                <w:bCs w:val="0"/>
                <w:sz w:val="22"/>
                <w:szCs w:val="22"/>
                <w:lang w:val="kk-KZ"/>
              </w:rPr>
              <w:t>,</w:t>
            </w:r>
            <w:r w:rsidRPr="00F45DFA">
              <w:rPr>
                <w:b w:val="0"/>
                <w:sz w:val="22"/>
                <w:szCs w:val="22"/>
              </w:rPr>
              <w:t>«К</w:t>
            </w:r>
            <w:r w:rsidRPr="00F45DFA">
              <w:rPr>
                <w:b w:val="0"/>
                <w:sz w:val="22"/>
                <w:szCs w:val="22"/>
                <w:lang w:val="kk-KZ"/>
              </w:rPr>
              <w:t>өлсай</w:t>
            </w:r>
            <w:r w:rsidRPr="00F45DFA">
              <w:rPr>
                <w:b w:val="0"/>
                <w:sz w:val="22"/>
                <w:szCs w:val="22"/>
              </w:rPr>
              <w:t>»</w:t>
            </w:r>
            <w:r w:rsidRPr="00F45DFA">
              <w:rPr>
                <w:b w:val="0"/>
                <w:sz w:val="22"/>
                <w:szCs w:val="22"/>
                <w:lang w:val="kk-KZ"/>
              </w:rPr>
              <w:t>, Шарын»</w:t>
            </w:r>
          </w:p>
          <w:p w:rsidR="007162F1" w:rsidRPr="00F45DFA" w:rsidRDefault="007162F1" w:rsidP="00703B89">
            <w:pPr>
              <w:rPr>
                <w:lang w:val="kk-KZ"/>
              </w:rPr>
            </w:pPr>
          </w:p>
        </w:tc>
        <w:tc>
          <w:tcPr>
            <w:tcW w:w="1247" w:type="dxa"/>
            <w:gridSpan w:val="4"/>
          </w:tcPr>
          <w:p w:rsidR="007162F1" w:rsidRPr="003817D8" w:rsidRDefault="003817D8" w:rsidP="002841BC">
            <w:pPr>
              <w:jc w:val="center"/>
              <w:rPr>
                <w:lang w:val="kk-KZ"/>
              </w:rPr>
            </w:pPr>
            <w:r>
              <w:rPr>
                <w:lang w:val="kk-KZ"/>
              </w:rPr>
              <w:t>1</w:t>
            </w:r>
          </w:p>
        </w:tc>
        <w:tc>
          <w:tcPr>
            <w:tcW w:w="2233" w:type="dxa"/>
            <w:gridSpan w:val="2"/>
          </w:tcPr>
          <w:p w:rsidR="007162F1" w:rsidRPr="00261551" w:rsidRDefault="003817D8"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8</w:t>
            </w:r>
          </w:p>
        </w:tc>
      </w:tr>
      <w:tr w:rsidR="007162F1" w:rsidRPr="00763855" w:rsidTr="002841BC">
        <w:tc>
          <w:tcPr>
            <w:tcW w:w="1129" w:type="dxa"/>
          </w:tcPr>
          <w:p w:rsidR="007162F1" w:rsidRPr="00760A01" w:rsidRDefault="007162F1" w:rsidP="002841BC">
            <w:pPr>
              <w:jc w:val="center"/>
              <w:rPr>
                <w:b/>
                <w:lang w:val="kk-KZ"/>
              </w:rPr>
            </w:pPr>
            <w:r>
              <w:rPr>
                <w:b/>
              </w:rPr>
              <w:t>3</w:t>
            </w:r>
            <w:r>
              <w:rPr>
                <w:b/>
                <w:lang w:val="kk-KZ"/>
              </w:rPr>
              <w:t>6</w:t>
            </w:r>
          </w:p>
        </w:tc>
        <w:tc>
          <w:tcPr>
            <w:tcW w:w="5245" w:type="dxa"/>
            <w:gridSpan w:val="8"/>
          </w:tcPr>
          <w:p w:rsidR="007162F1" w:rsidRPr="00F45DFA" w:rsidRDefault="007162F1" w:rsidP="00703B89">
            <w:pPr>
              <w:rPr>
                <w:b/>
                <w:lang w:val="kk-KZ"/>
              </w:rPr>
            </w:pPr>
            <w:r w:rsidRPr="00F45DFA">
              <w:rPr>
                <w:b/>
                <w:sz w:val="22"/>
                <w:szCs w:val="22"/>
              </w:rPr>
              <w:t>2</w:t>
            </w:r>
            <w:r w:rsidRPr="00F45DFA">
              <w:rPr>
                <w:b/>
                <w:sz w:val="22"/>
                <w:szCs w:val="22"/>
                <w:lang w:val="kk-KZ"/>
              </w:rPr>
              <w:t>-ші аралық бақылау</w:t>
            </w:r>
          </w:p>
          <w:p w:rsidR="007162F1" w:rsidRPr="00F45DFA" w:rsidRDefault="007162F1" w:rsidP="00703B89">
            <w:pPr>
              <w:rPr>
                <w:b/>
              </w:rPr>
            </w:pPr>
            <w:r w:rsidRPr="00F45DFA">
              <w:rPr>
                <w:b/>
                <w:sz w:val="22"/>
                <w:szCs w:val="22"/>
              </w:rPr>
              <w:t>Реферат</w:t>
            </w:r>
          </w:p>
        </w:tc>
        <w:tc>
          <w:tcPr>
            <w:tcW w:w="1247" w:type="dxa"/>
            <w:gridSpan w:val="4"/>
          </w:tcPr>
          <w:p w:rsidR="007162F1" w:rsidRPr="007162F1" w:rsidRDefault="007162F1" w:rsidP="002841BC">
            <w:pPr>
              <w:jc w:val="center"/>
              <w:rPr>
                <w:lang w:val="kk-KZ"/>
              </w:rPr>
            </w:pPr>
          </w:p>
        </w:tc>
        <w:tc>
          <w:tcPr>
            <w:tcW w:w="2233" w:type="dxa"/>
            <w:gridSpan w:val="2"/>
          </w:tcPr>
          <w:p w:rsidR="007162F1" w:rsidRPr="00261551" w:rsidRDefault="007162F1"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100</w:t>
            </w:r>
          </w:p>
        </w:tc>
      </w:tr>
      <w:tr w:rsidR="002841BC" w:rsidRPr="00763855" w:rsidTr="002841BC">
        <w:tc>
          <w:tcPr>
            <w:tcW w:w="1129" w:type="dxa"/>
          </w:tcPr>
          <w:p w:rsidR="002841BC" w:rsidRPr="00763855" w:rsidRDefault="002841BC" w:rsidP="002841BC">
            <w:pPr>
              <w:jc w:val="center"/>
              <w:rPr>
                <w:b/>
                <w:lang w:val="kk-KZ"/>
              </w:rPr>
            </w:pPr>
            <w:r w:rsidRPr="00763855">
              <w:rPr>
                <w:b/>
                <w:lang w:val="kk-KZ"/>
              </w:rPr>
              <w:t>Барлығы</w:t>
            </w:r>
          </w:p>
        </w:tc>
        <w:tc>
          <w:tcPr>
            <w:tcW w:w="5245" w:type="dxa"/>
            <w:gridSpan w:val="8"/>
          </w:tcPr>
          <w:p w:rsidR="002841BC" w:rsidRPr="00763855" w:rsidRDefault="002841BC" w:rsidP="002841BC">
            <w:pPr>
              <w:rPr>
                <w:b/>
              </w:rPr>
            </w:pPr>
          </w:p>
        </w:tc>
        <w:tc>
          <w:tcPr>
            <w:tcW w:w="1247" w:type="dxa"/>
            <w:gridSpan w:val="4"/>
          </w:tcPr>
          <w:p w:rsidR="002841BC" w:rsidRPr="00763855" w:rsidRDefault="002841BC" w:rsidP="002841BC">
            <w:pPr>
              <w:jc w:val="center"/>
            </w:pPr>
          </w:p>
        </w:tc>
        <w:tc>
          <w:tcPr>
            <w:tcW w:w="2233" w:type="dxa"/>
            <w:gridSpan w:val="2"/>
          </w:tcPr>
          <w:p w:rsidR="002841BC" w:rsidRPr="00763855" w:rsidRDefault="002841BC" w:rsidP="002841BC">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763855">
              <w:rPr>
                <w:rFonts w:ascii="Times New Roman" w:hAnsi="Times New Roman"/>
                <w:sz w:val="24"/>
                <w:szCs w:val="24"/>
              </w:rPr>
              <w:t>400</w:t>
            </w:r>
          </w:p>
        </w:tc>
      </w:tr>
    </w:tbl>
    <w:p w:rsidR="002841BC" w:rsidRDefault="002841BC" w:rsidP="002841BC">
      <w:pPr>
        <w:jc w:val="both"/>
        <w:rPr>
          <w:lang w:val="kk-KZ"/>
        </w:rPr>
      </w:pPr>
    </w:p>
    <w:p w:rsidR="002841BC" w:rsidRDefault="002841BC" w:rsidP="002841BC">
      <w:pPr>
        <w:jc w:val="both"/>
        <w:rPr>
          <w:lang w:val="kk-KZ"/>
        </w:rPr>
      </w:pPr>
    </w:p>
    <w:p w:rsidR="002841BC" w:rsidRPr="00760A01" w:rsidRDefault="002841BC" w:rsidP="002841BC">
      <w:pPr>
        <w:spacing w:line="360" w:lineRule="auto"/>
        <w:jc w:val="center"/>
        <w:rPr>
          <w:lang w:val="kk-KZ"/>
        </w:rPr>
      </w:pPr>
      <w:r w:rsidRPr="00760A01">
        <w:rPr>
          <w:lang w:val="kk-KZ"/>
        </w:rPr>
        <w:t xml:space="preserve">Факультет деканы:               </w:t>
      </w:r>
      <w:r>
        <w:rPr>
          <w:lang w:val="kk-KZ"/>
        </w:rPr>
        <w:t xml:space="preserve">                      </w:t>
      </w:r>
      <w:r w:rsidRPr="00760A01">
        <w:rPr>
          <w:lang w:val="kk-KZ"/>
        </w:rPr>
        <w:t>Ноғайбаева М.С.</w:t>
      </w:r>
    </w:p>
    <w:p w:rsidR="002841BC" w:rsidRPr="00760A01" w:rsidRDefault="002841BC" w:rsidP="002841BC">
      <w:pPr>
        <w:spacing w:line="360" w:lineRule="auto"/>
        <w:rPr>
          <w:lang w:val="kk-KZ"/>
        </w:rPr>
      </w:pPr>
      <w:r>
        <w:rPr>
          <w:lang w:val="kk-KZ"/>
        </w:rPr>
        <w:t xml:space="preserve">                             </w:t>
      </w:r>
      <w:r w:rsidRPr="00760A01">
        <w:rPr>
          <w:lang w:val="kk-KZ"/>
        </w:rPr>
        <w:t xml:space="preserve">Әдістемелік кеңіс төрайымы:                   </w:t>
      </w:r>
    </w:p>
    <w:p w:rsidR="002841BC" w:rsidRDefault="002841BC" w:rsidP="002841BC">
      <w:pPr>
        <w:spacing w:line="360" w:lineRule="auto"/>
        <w:rPr>
          <w:lang w:val="kk-KZ"/>
        </w:rPr>
      </w:pPr>
      <w:r>
        <w:rPr>
          <w:lang w:val="kk-KZ"/>
        </w:rPr>
        <w:t xml:space="preserve">                             </w:t>
      </w:r>
      <w:r w:rsidRPr="00760A01">
        <w:rPr>
          <w:lang w:val="kk-KZ"/>
        </w:rPr>
        <w:t xml:space="preserve">Кафедра меңгерушісі:                             </w:t>
      </w:r>
      <w:r>
        <w:rPr>
          <w:lang w:val="kk-KZ"/>
        </w:rPr>
        <w:t xml:space="preserve">   </w:t>
      </w:r>
      <w:r w:rsidRPr="00760A01">
        <w:rPr>
          <w:lang w:val="kk-KZ"/>
        </w:rPr>
        <w:t>Омаров Ғ.Қ.</w:t>
      </w:r>
    </w:p>
    <w:p w:rsidR="005573ED" w:rsidRPr="00541F79" w:rsidRDefault="002841BC" w:rsidP="00541F79">
      <w:pPr>
        <w:spacing w:line="360" w:lineRule="auto"/>
        <w:rPr>
          <w:lang w:val="kk-KZ"/>
        </w:rPr>
      </w:pPr>
      <w:r>
        <w:rPr>
          <w:lang w:val="kk-KZ"/>
        </w:rPr>
        <w:t xml:space="preserve">                             </w:t>
      </w:r>
      <w:r w:rsidRPr="00760A01">
        <w:rPr>
          <w:lang w:val="kk-KZ"/>
        </w:rPr>
        <w:t xml:space="preserve">Дәріс оқушы:                           </w:t>
      </w:r>
      <w:r>
        <w:rPr>
          <w:lang w:val="kk-KZ"/>
        </w:rPr>
        <w:t xml:space="preserve">                    </w:t>
      </w:r>
      <w:bookmarkStart w:id="0" w:name="_GoBack"/>
      <w:bookmarkEnd w:id="0"/>
    </w:p>
    <w:p w:rsidR="00CB1C4F" w:rsidRPr="00F45DFA" w:rsidRDefault="00CB1C4F" w:rsidP="00E51F1B">
      <w:pPr>
        <w:autoSpaceDE w:val="0"/>
        <w:autoSpaceDN w:val="0"/>
        <w:jc w:val="both"/>
        <w:rPr>
          <w:i/>
          <w:sz w:val="22"/>
          <w:szCs w:val="22"/>
          <w:lang w:val="kk-KZ"/>
        </w:rPr>
      </w:pPr>
    </w:p>
    <w:sectPr w:rsidR="00CB1C4F" w:rsidRPr="00F45DFA" w:rsidSect="001778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7F" w:rsidRDefault="00152B7F" w:rsidP="00294168">
      <w:r>
        <w:separator/>
      </w:r>
    </w:p>
  </w:endnote>
  <w:endnote w:type="continuationSeparator" w:id="0">
    <w:p w:rsidR="00152B7F" w:rsidRDefault="00152B7F" w:rsidP="0029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7F" w:rsidRDefault="00152B7F" w:rsidP="00294168">
      <w:r>
        <w:separator/>
      </w:r>
    </w:p>
  </w:footnote>
  <w:footnote w:type="continuationSeparator" w:id="0">
    <w:p w:rsidR="00152B7F" w:rsidRDefault="00152B7F" w:rsidP="00294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495"/>
    <w:multiLevelType w:val="hybridMultilevel"/>
    <w:tmpl w:val="92984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82A50"/>
    <w:multiLevelType w:val="hybridMultilevel"/>
    <w:tmpl w:val="9766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413D8"/>
    <w:multiLevelType w:val="singleLevel"/>
    <w:tmpl w:val="B46869FE"/>
    <w:lvl w:ilvl="0">
      <w:start w:val="1"/>
      <w:numFmt w:val="decimal"/>
      <w:lvlText w:val="%1."/>
      <w:lvlJc w:val="left"/>
      <w:pPr>
        <w:tabs>
          <w:tab w:val="num" w:pos="360"/>
        </w:tabs>
        <w:ind w:left="360" w:hanging="360"/>
      </w:pPr>
      <w:rPr>
        <w:rFonts w:hint="default"/>
        <w:sz w:val="24"/>
        <w:szCs w:val="24"/>
      </w:rPr>
    </w:lvl>
  </w:abstractNum>
  <w:abstractNum w:abstractNumId="3">
    <w:nsid w:val="199770E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8E1F34"/>
    <w:multiLevelType w:val="hybridMultilevel"/>
    <w:tmpl w:val="A488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610358"/>
    <w:multiLevelType w:val="hybridMultilevel"/>
    <w:tmpl w:val="DA2C6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7238F6"/>
    <w:multiLevelType w:val="hybridMultilevel"/>
    <w:tmpl w:val="70A86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11984"/>
    <w:multiLevelType w:val="singleLevel"/>
    <w:tmpl w:val="CC40320C"/>
    <w:lvl w:ilvl="0">
      <w:start w:val="1"/>
      <w:numFmt w:val="decimal"/>
      <w:lvlText w:val="%1."/>
      <w:lvlJc w:val="left"/>
      <w:pPr>
        <w:tabs>
          <w:tab w:val="num" w:pos="360"/>
        </w:tabs>
        <w:ind w:left="360" w:hanging="360"/>
      </w:pPr>
      <w:rPr>
        <w:rFonts w:hint="default"/>
        <w:b w:val="0"/>
      </w:rPr>
    </w:lvl>
  </w:abstractNum>
  <w:abstractNum w:abstractNumId="1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
  </w:num>
  <w:num w:numId="4">
    <w:abstractNumId w:val="5"/>
  </w:num>
  <w:num w:numId="5">
    <w:abstractNumId w:val="10"/>
  </w:num>
  <w:num w:numId="6">
    <w:abstractNumId w:val="6"/>
  </w:num>
  <w:num w:numId="7">
    <w:abstractNumId w:val="7"/>
  </w:num>
  <w:num w:numId="8">
    <w:abstractNumId w:val="1"/>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1F1B"/>
    <w:rsid w:val="00003020"/>
    <w:rsid w:val="000218A1"/>
    <w:rsid w:val="00051FC7"/>
    <w:rsid w:val="00053934"/>
    <w:rsid w:val="000736F1"/>
    <w:rsid w:val="00082554"/>
    <w:rsid w:val="000875DB"/>
    <w:rsid w:val="00097A2D"/>
    <w:rsid w:val="000A1DAA"/>
    <w:rsid w:val="000B53ED"/>
    <w:rsid w:val="000C21D0"/>
    <w:rsid w:val="000F53EF"/>
    <w:rsid w:val="000F6C3B"/>
    <w:rsid w:val="00104EAA"/>
    <w:rsid w:val="00115245"/>
    <w:rsid w:val="00120167"/>
    <w:rsid w:val="001227EA"/>
    <w:rsid w:val="00152B7F"/>
    <w:rsid w:val="00152BDE"/>
    <w:rsid w:val="001656DD"/>
    <w:rsid w:val="0017787E"/>
    <w:rsid w:val="001950CA"/>
    <w:rsid w:val="001B09E5"/>
    <w:rsid w:val="001B482A"/>
    <w:rsid w:val="001F1F69"/>
    <w:rsid w:val="00205310"/>
    <w:rsid w:val="002260B5"/>
    <w:rsid w:val="00244CA7"/>
    <w:rsid w:val="002841BC"/>
    <w:rsid w:val="002915C0"/>
    <w:rsid w:val="00294168"/>
    <w:rsid w:val="002A377C"/>
    <w:rsid w:val="002C15FB"/>
    <w:rsid w:val="002C428F"/>
    <w:rsid w:val="002C4BEB"/>
    <w:rsid w:val="002E74AA"/>
    <w:rsid w:val="003164A8"/>
    <w:rsid w:val="0032742C"/>
    <w:rsid w:val="003817D8"/>
    <w:rsid w:val="00384581"/>
    <w:rsid w:val="00386DF6"/>
    <w:rsid w:val="003A47BC"/>
    <w:rsid w:val="003A6A58"/>
    <w:rsid w:val="003B6716"/>
    <w:rsid w:val="003E4BF4"/>
    <w:rsid w:val="003F72C1"/>
    <w:rsid w:val="00415A36"/>
    <w:rsid w:val="0044160B"/>
    <w:rsid w:val="00472945"/>
    <w:rsid w:val="004A1C53"/>
    <w:rsid w:val="004B239B"/>
    <w:rsid w:val="004D762A"/>
    <w:rsid w:val="00505FD7"/>
    <w:rsid w:val="005203C4"/>
    <w:rsid w:val="0052289F"/>
    <w:rsid w:val="00527336"/>
    <w:rsid w:val="00527A8C"/>
    <w:rsid w:val="005352F1"/>
    <w:rsid w:val="00541F79"/>
    <w:rsid w:val="0054722C"/>
    <w:rsid w:val="00552651"/>
    <w:rsid w:val="005552A8"/>
    <w:rsid w:val="005573ED"/>
    <w:rsid w:val="00564BE5"/>
    <w:rsid w:val="00565C66"/>
    <w:rsid w:val="0057457F"/>
    <w:rsid w:val="005750B0"/>
    <w:rsid w:val="005867E0"/>
    <w:rsid w:val="005A194B"/>
    <w:rsid w:val="005A4BEE"/>
    <w:rsid w:val="005B324A"/>
    <w:rsid w:val="005B664E"/>
    <w:rsid w:val="005F5FD0"/>
    <w:rsid w:val="00615086"/>
    <w:rsid w:val="006169D6"/>
    <w:rsid w:val="00627340"/>
    <w:rsid w:val="00633487"/>
    <w:rsid w:val="00650516"/>
    <w:rsid w:val="00663F72"/>
    <w:rsid w:val="00681B78"/>
    <w:rsid w:val="006A6E84"/>
    <w:rsid w:val="006C2718"/>
    <w:rsid w:val="006F63F3"/>
    <w:rsid w:val="0071191E"/>
    <w:rsid w:val="00711C44"/>
    <w:rsid w:val="007162F1"/>
    <w:rsid w:val="0075474C"/>
    <w:rsid w:val="00755CBD"/>
    <w:rsid w:val="00781073"/>
    <w:rsid w:val="00796AC0"/>
    <w:rsid w:val="007B5D4A"/>
    <w:rsid w:val="007C5803"/>
    <w:rsid w:val="007D5FE1"/>
    <w:rsid w:val="007D60BA"/>
    <w:rsid w:val="00800382"/>
    <w:rsid w:val="00836357"/>
    <w:rsid w:val="00843299"/>
    <w:rsid w:val="0089153F"/>
    <w:rsid w:val="0089174C"/>
    <w:rsid w:val="008A57C5"/>
    <w:rsid w:val="008A7C61"/>
    <w:rsid w:val="008B130C"/>
    <w:rsid w:val="008E5C30"/>
    <w:rsid w:val="008F1ACA"/>
    <w:rsid w:val="00920CF1"/>
    <w:rsid w:val="0093415E"/>
    <w:rsid w:val="0094087F"/>
    <w:rsid w:val="00943B3E"/>
    <w:rsid w:val="009448A3"/>
    <w:rsid w:val="009459D0"/>
    <w:rsid w:val="009A11F7"/>
    <w:rsid w:val="009E5539"/>
    <w:rsid w:val="009E7704"/>
    <w:rsid w:val="009F16B7"/>
    <w:rsid w:val="009F1EDD"/>
    <w:rsid w:val="00A32F0F"/>
    <w:rsid w:val="00A37A45"/>
    <w:rsid w:val="00A526D9"/>
    <w:rsid w:val="00A7571C"/>
    <w:rsid w:val="00A9084F"/>
    <w:rsid w:val="00AA2D51"/>
    <w:rsid w:val="00AD1185"/>
    <w:rsid w:val="00B14943"/>
    <w:rsid w:val="00B16122"/>
    <w:rsid w:val="00B162E4"/>
    <w:rsid w:val="00B27A6F"/>
    <w:rsid w:val="00B32C37"/>
    <w:rsid w:val="00B71B89"/>
    <w:rsid w:val="00B945E2"/>
    <w:rsid w:val="00BA493A"/>
    <w:rsid w:val="00BA6C68"/>
    <w:rsid w:val="00BB198B"/>
    <w:rsid w:val="00BC7034"/>
    <w:rsid w:val="00BE30ED"/>
    <w:rsid w:val="00BE6CD7"/>
    <w:rsid w:val="00C03746"/>
    <w:rsid w:val="00C158A7"/>
    <w:rsid w:val="00C243A5"/>
    <w:rsid w:val="00C249E8"/>
    <w:rsid w:val="00C2595C"/>
    <w:rsid w:val="00C3075A"/>
    <w:rsid w:val="00C4053D"/>
    <w:rsid w:val="00C43881"/>
    <w:rsid w:val="00C50D9B"/>
    <w:rsid w:val="00C8234E"/>
    <w:rsid w:val="00C917ED"/>
    <w:rsid w:val="00CA3B77"/>
    <w:rsid w:val="00CB153F"/>
    <w:rsid w:val="00CB1C4F"/>
    <w:rsid w:val="00CD5EE2"/>
    <w:rsid w:val="00CF55AA"/>
    <w:rsid w:val="00D22FCB"/>
    <w:rsid w:val="00D35F02"/>
    <w:rsid w:val="00D43A6B"/>
    <w:rsid w:val="00D52E57"/>
    <w:rsid w:val="00D54622"/>
    <w:rsid w:val="00D75D08"/>
    <w:rsid w:val="00D91746"/>
    <w:rsid w:val="00DC2A98"/>
    <w:rsid w:val="00DE5B1F"/>
    <w:rsid w:val="00DF1AAB"/>
    <w:rsid w:val="00E11A85"/>
    <w:rsid w:val="00E12A50"/>
    <w:rsid w:val="00E5162F"/>
    <w:rsid w:val="00E51BA6"/>
    <w:rsid w:val="00E51F1B"/>
    <w:rsid w:val="00E63F10"/>
    <w:rsid w:val="00E66979"/>
    <w:rsid w:val="00E717EE"/>
    <w:rsid w:val="00E87085"/>
    <w:rsid w:val="00E93FC4"/>
    <w:rsid w:val="00EB2F42"/>
    <w:rsid w:val="00EE7E8D"/>
    <w:rsid w:val="00F23C25"/>
    <w:rsid w:val="00F32E8E"/>
    <w:rsid w:val="00F45DFA"/>
    <w:rsid w:val="00F73732"/>
    <w:rsid w:val="00F74AF6"/>
    <w:rsid w:val="00F810AC"/>
    <w:rsid w:val="00F916EB"/>
    <w:rsid w:val="00FD3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D9726-A4F2-45F7-8DEB-0D4F5434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1F1B"/>
    <w:pPr>
      <w:keepNext/>
      <w:jc w:val="center"/>
      <w:outlineLvl w:val="0"/>
    </w:pPr>
    <w:rPr>
      <w:b/>
      <w:bCs/>
      <w:sz w:val="28"/>
    </w:rPr>
  </w:style>
  <w:style w:type="paragraph" w:styleId="2">
    <w:name w:val="heading 2"/>
    <w:basedOn w:val="a"/>
    <w:next w:val="a"/>
    <w:link w:val="20"/>
    <w:qFormat/>
    <w:rsid w:val="00BE6CD7"/>
    <w:pPr>
      <w:keepNext/>
      <w:spacing w:before="240" w:after="60"/>
      <w:outlineLvl w:val="1"/>
    </w:pPr>
    <w:rPr>
      <w:rFonts w:ascii="Arial" w:hAnsi="Arial" w:cs="Arial"/>
      <w:b/>
      <w:bCs/>
      <w:i/>
      <w:iCs/>
      <w:sz w:val="28"/>
      <w:szCs w:val="28"/>
    </w:rPr>
  </w:style>
  <w:style w:type="paragraph" w:styleId="5">
    <w:name w:val="heading 5"/>
    <w:basedOn w:val="a"/>
    <w:next w:val="a"/>
    <w:link w:val="50"/>
    <w:qFormat/>
    <w:rsid w:val="00E51F1B"/>
    <w:pPr>
      <w:spacing w:before="240" w:after="60"/>
      <w:outlineLvl w:val="4"/>
    </w:pPr>
    <w:rPr>
      <w:b/>
      <w:bCs/>
      <w:i/>
      <w:iCs/>
      <w:sz w:val="26"/>
      <w:szCs w:val="26"/>
    </w:rPr>
  </w:style>
  <w:style w:type="paragraph" w:styleId="7">
    <w:name w:val="heading 7"/>
    <w:basedOn w:val="a"/>
    <w:next w:val="a"/>
    <w:link w:val="70"/>
    <w:qFormat/>
    <w:rsid w:val="00E51F1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F1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51F1B"/>
    <w:rPr>
      <w:rFonts w:ascii="Times New Roman" w:eastAsia="Times New Roman" w:hAnsi="Times New Roman" w:cs="Times New Roman"/>
      <w:b/>
      <w:bCs/>
      <w:sz w:val="28"/>
      <w:szCs w:val="24"/>
      <w:lang w:eastAsia="ru-RU"/>
    </w:rPr>
  </w:style>
  <w:style w:type="paragraph" w:styleId="a3">
    <w:name w:val="Body Text Indent"/>
    <w:basedOn w:val="a"/>
    <w:link w:val="a4"/>
    <w:rsid w:val="00E51F1B"/>
    <w:pPr>
      <w:spacing w:after="120"/>
      <w:ind w:left="283"/>
    </w:pPr>
  </w:style>
  <w:style w:type="character" w:customStyle="1" w:styleId="a4">
    <w:name w:val="Основной текст с отступом Знак"/>
    <w:basedOn w:val="a0"/>
    <w:link w:val="a3"/>
    <w:rsid w:val="00E51F1B"/>
    <w:rPr>
      <w:rFonts w:ascii="Times New Roman" w:eastAsia="Times New Roman" w:hAnsi="Times New Roman" w:cs="Times New Roman"/>
      <w:sz w:val="24"/>
      <w:szCs w:val="24"/>
      <w:lang w:eastAsia="ru-RU"/>
    </w:rPr>
  </w:style>
  <w:style w:type="paragraph" w:styleId="21">
    <w:name w:val="Body Text 2"/>
    <w:basedOn w:val="a"/>
    <w:link w:val="22"/>
    <w:unhideWhenUsed/>
    <w:rsid w:val="00E51F1B"/>
    <w:pPr>
      <w:spacing w:after="120" w:line="480" w:lineRule="auto"/>
    </w:pPr>
    <w:rPr>
      <w:sz w:val="20"/>
      <w:szCs w:val="20"/>
    </w:rPr>
  </w:style>
  <w:style w:type="character" w:customStyle="1" w:styleId="22">
    <w:name w:val="Основной текст 2 Знак"/>
    <w:basedOn w:val="a0"/>
    <w:link w:val="21"/>
    <w:rsid w:val="00E51F1B"/>
    <w:rPr>
      <w:rFonts w:ascii="Times New Roman" w:eastAsia="Times New Roman" w:hAnsi="Times New Roman" w:cs="Times New Roman"/>
      <w:sz w:val="20"/>
      <w:szCs w:val="20"/>
    </w:rPr>
  </w:style>
  <w:style w:type="character" w:customStyle="1" w:styleId="s00">
    <w:name w:val="s00"/>
    <w:uiPriority w:val="99"/>
    <w:rsid w:val="00E51F1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E51F1B"/>
    <w:rPr>
      <w:rFonts w:eastAsia="Calibri"/>
      <w:sz w:val="20"/>
    </w:rPr>
  </w:style>
  <w:style w:type="character" w:customStyle="1" w:styleId="50">
    <w:name w:val="Заголовок 5 Знак"/>
    <w:basedOn w:val="a0"/>
    <w:link w:val="5"/>
    <w:rsid w:val="00E51F1B"/>
    <w:rPr>
      <w:rFonts w:ascii="Times New Roman" w:eastAsia="Times New Roman" w:hAnsi="Times New Roman" w:cs="Times New Roman"/>
      <w:b/>
      <w:bCs/>
      <w:i/>
      <w:iCs/>
      <w:sz w:val="26"/>
      <w:szCs w:val="26"/>
      <w:lang w:eastAsia="ru-RU"/>
    </w:rPr>
  </w:style>
  <w:style w:type="character" w:styleId="a6">
    <w:name w:val="Hyperlink"/>
    <w:basedOn w:val="a0"/>
    <w:uiPriority w:val="99"/>
    <w:unhideWhenUsed/>
    <w:rsid w:val="00E51F1B"/>
    <w:rPr>
      <w:color w:val="0000FF" w:themeColor="hyperlink"/>
      <w:u w:val="single"/>
    </w:rPr>
  </w:style>
  <w:style w:type="paragraph" w:styleId="a7">
    <w:name w:val="Body Text"/>
    <w:basedOn w:val="a"/>
    <w:link w:val="a8"/>
    <w:uiPriority w:val="99"/>
    <w:semiHidden/>
    <w:unhideWhenUsed/>
    <w:rsid w:val="00B945E2"/>
    <w:pPr>
      <w:spacing w:after="120"/>
    </w:pPr>
  </w:style>
  <w:style w:type="character" w:customStyle="1" w:styleId="a8">
    <w:name w:val="Основной текст Знак"/>
    <w:basedOn w:val="a0"/>
    <w:link w:val="a7"/>
    <w:uiPriority w:val="99"/>
    <w:semiHidden/>
    <w:rsid w:val="00B945E2"/>
    <w:rPr>
      <w:rFonts w:ascii="Times New Roman" w:eastAsia="Times New Roman" w:hAnsi="Times New Roman" w:cs="Times New Roman"/>
      <w:sz w:val="24"/>
      <w:szCs w:val="24"/>
      <w:lang w:eastAsia="ru-RU"/>
    </w:rPr>
  </w:style>
  <w:style w:type="paragraph" w:styleId="a9">
    <w:name w:val="List Paragraph"/>
    <w:basedOn w:val="a"/>
    <w:uiPriority w:val="34"/>
    <w:qFormat/>
    <w:rsid w:val="005A19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BE6CD7"/>
    <w:rPr>
      <w:rFonts w:ascii="Arial" w:eastAsia="Times New Roman" w:hAnsi="Arial" w:cs="Arial"/>
      <w:b/>
      <w:bCs/>
      <w:i/>
      <w:iCs/>
      <w:sz w:val="28"/>
      <w:szCs w:val="28"/>
      <w:lang w:eastAsia="ru-RU"/>
    </w:rPr>
  </w:style>
  <w:style w:type="paragraph" w:customStyle="1" w:styleId="aa">
    <w:name w:val="Обычный текст"/>
    <w:basedOn w:val="a"/>
    <w:rsid w:val="00BE6CD7"/>
    <w:pPr>
      <w:ind w:firstLine="284"/>
      <w:jc w:val="both"/>
    </w:pPr>
    <w:rPr>
      <w:noProof/>
      <w:color w:val="000000"/>
    </w:rPr>
  </w:style>
  <w:style w:type="paragraph" w:styleId="ab">
    <w:name w:val="Normal (Web)"/>
    <w:basedOn w:val="a"/>
    <w:rsid w:val="00BE6CD7"/>
    <w:pPr>
      <w:spacing w:before="100" w:beforeAutospacing="1" w:after="100" w:afterAutospacing="1"/>
    </w:pPr>
  </w:style>
  <w:style w:type="paragraph" w:customStyle="1" w:styleId="Default">
    <w:name w:val="Default"/>
    <w:rsid w:val="00BE6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3">
    <w:name w:val="........ ..... . ........ 2"/>
    <w:basedOn w:val="Default"/>
    <w:next w:val="Default"/>
    <w:uiPriority w:val="99"/>
    <w:rsid w:val="00BE6CD7"/>
    <w:rPr>
      <w:color w:val="auto"/>
    </w:rPr>
  </w:style>
  <w:style w:type="paragraph" w:styleId="ac">
    <w:name w:val="header"/>
    <w:basedOn w:val="a"/>
    <w:link w:val="ad"/>
    <w:uiPriority w:val="99"/>
    <w:semiHidden/>
    <w:unhideWhenUsed/>
    <w:rsid w:val="00294168"/>
    <w:pPr>
      <w:tabs>
        <w:tab w:val="center" w:pos="4677"/>
        <w:tab w:val="right" w:pos="9355"/>
      </w:tabs>
    </w:pPr>
  </w:style>
  <w:style w:type="character" w:customStyle="1" w:styleId="ad">
    <w:name w:val="Верхний колонтитул Знак"/>
    <w:basedOn w:val="a0"/>
    <w:link w:val="ac"/>
    <w:uiPriority w:val="99"/>
    <w:semiHidden/>
    <w:rsid w:val="00294168"/>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94168"/>
    <w:pPr>
      <w:tabs>
        <w:tab w:val="center" w:pos="4677"/>
        <w:tab w:val="right" w:pos="9355"/>
      </w:tabs>
    </w:pPr>
  </w:style>
  <w:style w:type="character" w:customStyle="1" w:styleId="af">
    <w:name w:val="Нижний колонтитул Знак"/>
    <w:basedOn w:val="a0"/>
    <w:link w:val="ae"/>
    <w:uiPriority w:val="99"/>
    <w:semiHidden/>
    <w:rsid w:val="00294168"/>
    <w:rPr>
      <w:rFonts w:ascii="Times New Roman" w:eastAsia="Times New Roman" w:hAnsi="Times New Roman" w:cs="Times New Roman"/>
      <w:sz w:val="24"/>
      <w:szCs w:val="24"/>
      <w:lang w:eastAsia="ru-RU"/>
    </w:rPr>
  </w:style>
  <w:style w:type="character" w:customStyle="1" w:styleId="shorttext">
    <w:name w:val="short_text"/>
    <w:rsid w:val="005573ED"/>
    <w:rPr>
      <w:rFonts w:cs="Times New Roman"/>
    </w:rPr>
  </w:style>
  <w:style w:type="paragraph" w:customStyle="1" w:styleId="11">
    <w:name w:val="Абзац списка1"/>
    <w:basedOn w:val="a"/>
    <w:rsid w:val="005573ED"/>
    <w:pPr>
      <w:spacing w:after="200" w:line="276" w:lineRule="auto"/>
      <w:ind w:left="720"/>
      <w:contextualSpacing/>
    </w:pPr>
    <w:rPr>
      <w:rFonts w:ascii="Calibri" w:hAnsi="Calibri"/>
      <w:sz w:val="22"/>
      <w:szCs w:val="22"/>
      <w:lang w:eastAsia="en-US"/>
    </w:rPr>
  </w:style>
  <w:style w:type="paragraph" w:styleId="af0">
    <w:name w:val="Balloon Text"/>
    <w:basedOn w:val="a"/>
    <w:link w:val="af1"/>
    <w:uiPriority w:val="99"/>
    <w:semiHidden/>
    <w:unhideWhenUsed/>
    <w:rsid w:val="005573ED"/>
    <w:rPr>
      <w:rFonts w:ascii="Tahoma" w:hAnsi="Tahoma" w:cs="Tahoma"/>
      <w:sz w:val="16"/>
      <w:szCs w:val="16"/>
    </w:rPr>
  </w:style>
  <w:style w:type="character" w:customStyle="1" w:styleId="af1">
    <w:name w:val="Текст выноски Знак"/>
    <w:basedOn w:val="a0"/>
    <w:link w:val="af0"/>
    <w:uiPriority w:val="99"/>
    <w:semiHidden/>
    <w:rsid w:val="005573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BB4BA-88A9-4768-94A6-FCD77E8B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Сапатаев Самат</cp:lastModifiedBy>
  <cp:revision>8</cp:revision>
  <cp:lastPrinted>2016-09-27T06:57:00Z</cp:lastPrinted>
  <dcterms:created xsi:type="dcterms:W3CDTF">2016-10-30T11:55:00Z</dcterms:created>
  <dcterms:modified xsi:type="dcterms:W3CDTF">2019-07-02T09:28:00Z</dcterms:modified>
</cp:coreProperties>
</file>